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ELECTIVOS DE TECNOLOGÍA I Y II MEDIO 2026</w:t>
      </w:r>
    </w:p>
    <w:p w:rsidR="00000000" w:rsidDel="00000000" w:rsidP="00000000" w:rsidRDefault="00000000" w:rsidRPr="00000000" w14:paraId="00000002">
      <w:pPr>
        <w:ind w:left="720" w:firstLine="720"/>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03">
      <w:pPr>
        <w:ind w:left="720" w:firstLine="720"/>
        <w:jc w:val="center"/>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04">
      <w:pPr>
        <w:widowControl w:val="1"/>
        <w:numPr>
          <w:ilvl w:val="0"/>
          <w:numId w:val="10"/>
        </w:numPr>
        <w:pBdr>
          <w:top w:space="0" w:sz="0" w:val="nil"/>
          <w:left w:space="0" w:sz="0" w:val="nil"/>
          <w:bottom w:space="0" w:sz="0" w:val="nil"/>
          <w:right w:space="0" w:sz="0" w:val="nil"/>
          <w:between w:space="0" w:sz="0" w:val="nil"/>
        </w:pBdr>
        <w:ind w:left="72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QUÍMICA PRÁCTICA  </w:t>
      </w:r>
      <w:r w:rsidDel="00000000" w:rsidR="00000000" w:rsidRPr="00000000">
        <w:rPr>
          <w:rtl w:val="0"/>
        </w:rPr>
      </w:r>
    </w:p>
    <w:p w:rsidR="00000000" w:rsidDel="00000000" w:rsidP="00000000" w:rsidRDefault="00000000" w:rsidRPr="00000000" w14:paraId="00000005">
      <w:pPr>
        <w:widowControl w:val="1"/>
        <w:ind w:left="283" w:hanging="283"/>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06">
      <w:pPr>
        <w:widowControl w:val="1"/>
        <w:ind w:left="283" w:hanging="283"/>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color w:val="000000"/>
          <w:sz w:val="21"/>
          <w:szCs w:val="21"/>
          <w:rtl w:val="0"/>
        </w:rPr>
        <w:t xml:space="preserve">Profesor: Verónica Gaete                                                    </w:t>
      </w:r>
      <w:r w:rsidDel="00000000" w:rsidR="00000000" w:rsidRPr="00000000">
        <w:rPr>
          <w:rtl w:val="0"/>
        </w:rPr>
      </w:r>
    </w:p>
    <w:p w:rsidR="00000000" w:rsidDel="00000000" w:rsidP="00000000" w:rsidRDefault="00000000" w:rsidRPr="00000000" w14:paraId="00000007">
      <w:pPr>
        <w:widowControl w:val="1"/>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Cantidad de alumnos: 14</w:t>
      </w:r>
      <w:r w:rsidDel="00000000" w:rsidR="00000000" w:rsidRPr="00000000">
        <w:rPr>
          <w:rtl w:val="0"/>
        </w:rPr>
      </w:r>
    </w:p>
    <w:p w:rsidR="00000000" w:rsidDel="00000000" w:rsidP="00000000" w:rsidRDefault="00000000" w:rsidRPr="00000000" w14:paraId="00000008">
      <w:pPr>
        <w:widowControl w:val="1"/>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09">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Descripción:</w:t>
      </w:r>
      <w:r w:rsidDel="00000000" w:rsidR="00000000" w:rsidRPr="00000000">
        <w:rPr>
          <w:rtl w:val="0"/>
        </w:rPr>
      </w:r>
    </w:p>
    <w:p w:rsidR="00000000" w:rsidDel="00000000" w:rsidP="00000000" w:rsidRDefault="00000000" w:rsidRPr="00000000" w14:paraId="0000000A">
      <w:pPr>
        <w:jc w:val="both"/>
        <w:rPr>
          <w:rFonts w:ascii="Helvetica Neue" w:cs="Helvetica Neue" w:eastAsia="Helvetica Neue" w:hAnsi="Helvetica Neue"/>
          <w:color w:val="333333"/>
          <w:sz w:val="21"/>
          <w:szCs w:val="21"/>
          <w:highlight w:val="white"/>
        </w:rPr>
      </w:pPr>
      <w:r w:rsidDel="00000000" w:rsidR="00000000" w:rsidRPr="00000000">
        <w:rPr>
          <w:rFonts w:ascii="Helvetica Neue" w:cs="Helvetica Neue" w:eastAsia="Helvetica Neue" w:hAnsi="Helvetica Neue"/>
          <w:sz w:val="21"/>
          <w:szCs w:val="21"/>
          <w:rtl w:val="0"/>
        </w:rPr>
        <w:tab/>
      </w:r>
      <w:r w:rsidDel="00000000" w:rsidR="00000000" w:rsidRPr="00000000">
        <w:rPr>
          <w:rFonts w:ascii="Helvetica Neue" w:cs="Helvetica Neue" w:eastAsia="Helvetica Neue" w:hAnsi="Helvetica Neue"/>
          <w:color w:val="333333"/>
          <w:sz w:val="21"/>
          <w:szCs w:val="21"/>
          <w:highlight w:val="white"/>
          <w:rtl w:val="0"/>
        </w:rPr>
        <w:t xml:space="preserve">Se enseñará a los estudiantes la metodología del trabajo en laboratorio,</w:t>
      </w:r>
    </w:p>
    <w:p w:rsidR="00000000" w:rsidDel="00000000" w:rsidP="00000000" w:rsidRDefault="00000000" w:rsidRPr="00000000" w14:paraId="0000000B">
      <w:pPr>
        <w:jc w:val="both"/>
        <w:rPr>
          <w:rFonts w:ascii="Helvetica Neue" w:cs="Helvetica Neue" w:eastAsia="Helvetica Neue" w:hAnsi="Helvetica Neue"/>
          <w:color w:val="333333"/>
          <w:sz w:val="21"/>
          <w:szCs w:val="21"/>
          <w:highlight w:val="white"/>
        </w:rPr>
      </w:pPr>
      <w:r w:rsidDel="00000000" w:rsidR="00000000" w:rsidRPr="00000000">
        <w:rPr>
          <w:rFonts w:ascii="Helvetica Neue" w:cs="Helvetica Neue" w:eastAsia="Helvetica Neue" w:hAnsi="Helvetica Neue"/>
          <w:color w:val="333333"/>
          <w:sz w:val="21"/>
          <w:szCs w:val="21"/>
          <w:highlight w:val="white"/>
          <w:rtl w:val="0"/>
        </w:rPr>
        <w:t xml:space="preserve">comenzando con las normas de seguridad y el material de laboratorio. Aprenderán a</w:t>
      </w:r>
    </w:p>
    <w:p w:rsidR="00000000" w:rsidDel="00000000" w:rsidP="00000000" w:rsidRDefault="00000000" w:rsidRPr="00000000" w14:paraId="0000000C">
      <w:pPr>
        <w:jc w:val="both"/>
        <w:rPr>
          <w:rFonts w:ascii="Helvetica Neue" w:cs="Helvetica Neue" w:eastAsia="Helvetica Neue" w:hAnsi="Helvetica Neue"/>
          <w:color w:val="333333"/>
          <w:sz w:val="21"/>
          <w:szCs w:val="21"/>
          <w:highlight w:val="white"/>
        </w:rPr>
      </w:pPr>
      <w:r w:rsidDel="00000000" w:rsidR="00000000" w:rsidRPr="00000000">
        <w:rPr>
          <w:rFonts w:ascii="Helvetica Neue" w:cs="Helvetica Neue" w:eastAsia="Helvetica Neue" w:hAnsi="Helvetica Neue"/>
          <w:color w:val="333333"/>
          <w:sz w:val="21"/>
          <w:szCs w:val="21"/>
          <w:highlight w:val="white"/>
          <w:rtl w:val="0"/>
        </w:rPr>
        <w:t xml:space="preserve">utilizar el material adecuado para un experimento a través del desarrollo de actividades</w:t>
      </w:r>
    </w:p>
    <w:p w:rsidR="00000000" w:rsidDel="00000000" w:rsidP="00000000" w:rsidRDefault="00000000" w:rsidRPr="00000000" w14:paraId="0000000D">
      <w:pPr>
        <w:jc w:val="both"/>
        <w:rPr>
          <w:rFonts w:ascii="Helvetica Neue" w:cs="Helvetica Neue" w:eastAsia="Helvetica Neue" w:hAnsi="Helvetica Neue"/>
          <w:color w:val="333333"/>
          <w:sz w:val="21"/>
          <w:szCs w:val="21"/>
          <w:highlight w:val="white"/>
        </w:rPr>
      </w:pPr>
      <w:r w:rsidDel="00000000" w:rsidR="00000000" w:rsidRPr="00000000">
        <w:rPr>
          <w:rFonts w:ascii="Helvetica Neue" w:cs="Helvetica Neue" w:eastAsia="Helvetica Neue" w:hAnsi="Helvetica Neue"/>
          <w:color w:val="333333"/>
          <w:sz w:val="21"/>
          <w:szCs w:val="21"/>
          <w:highlight w:val="white"/>
          <w:rtl w:val="0"/>
        </w:rPr>
        <w:t xml:space="preserve">como fabricación de jabones, obtención de cristales, extracción de aceites, destilación,</w:t>
      </w:r>
    </w:p>
    <w:p w:rsidR="00000000" w:rsidDel="00000000" w:rsidP="00000000" w:rsidRDefault="00000000" w:rsidRPr="00000000" w14:paraId="0000000E">
      <w:pPr>
        <w:jc w:val="both"/>
        <w:rPr>
          <w:rFonts w:ascii="Helvetica Neue" w:cs="Helvetica Neue" w:eastAsia="Helvetica Neue" w:hAnsi="Helvetica Neue"/>
          <w:color w:val="333333"/>
          <w:sz w:val="21"/>
          <w:szCs w:val="21"/>
          <w:highlight w:val="white"/>
        </w:rPr>
      </w:pPr>
      <w:r w:rsidDel="00000000" w:rsidR="00000000" w:rsidRPr="00000000">
        <w:rPr>
          <w:rFonts w:ascii="Helvetica Neue" w:cs="Helvetica Neue" w:eastAsia="Helvetica Neue" w:hAnsi="Helvetica Neue"/>
          <w:color w:val="333333"/>
          <w:sz w:val="21"/>
          <w:szCs w:val="21"/>
          <w:highlight w:val="white"/>
          <w:rtl w:val="0"/>
        </w:rPr>
        <w:t xml:space="preserve">cromatografía, etc.</w:t>
      </w:r>
    </w:p>
    <w:p w:rsidR="00000000" w:rsidDel="00000000" w:rsidP="00000000" w:rsidRDefault="00000000" w:rsidRPr="00000000" w14:paraId="0000000F">
      <w:pPr>
        <w:jc w:val="both"/>
        <w:rPr>
          <w:rFonts w:ascii="Helvetica Neue" w:cs="Helvetica Neue" w:eastAsia="Helvetica Neue" w:hAnsi="Helvetica Neue"/>
          <w:color w:val="333333"/>
          <w:sz w:val="21"/>
          <w:szCs w:val="21"/>
          <w:highlight w:val="white"/>
        </w:rPr>
      </w:pPr>
      <w:r w:rsidDel="00000000" w:rsidR="00000000" w:rsidRPr="00000000">
        <w:rPr>
          <w:rFonts w:ascii="Helvetica Neue" w:cs="Helvetica Neue" w:eastAsia="Helvetica Neue" w:hAnsi="Helvetica Neue"/>
          <w:color w:val="333333"/>
          <w:sz w:val="21"/>
          <w:szCs w:val="21"/>
          <w:highlight w:val="white"/>
          <w:rtl w:val="0"/>
        </w:rPr>
        <w:t xml:space="preserve">En el transcurso del año se realizará una visita a un laboratorio químico de alguna</w:t>
      </w:r>
    </w:p>
    <w:p w:rsidR="00000000" w:rsidDel="00000000" w:rsidP="00000000" w:rsidRDefault="00000000" w:rsidRPr="00000000" w14:paraId="00000010">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333333"/>
          <w:sz w:val="21"/>
          <w:szCs w:val="21"/>
          <w:highlight w:val="white"/>
          <w:rtl w:val="0"/>
        </w:rPr>
        <w:t xml:space="preserve">universidad.</w:t>
      </w:r>
      <w:r w:rsidDel="00000000" w:rsidR="00000000" w:rsidRPr="00000000">
        <w:rPr>
          <w:rFonts w:ascii="Helvetica Neue" w:cs="Helvetica Neue" w:eastAsia="Helvetica Neue" w:hAnsi="Helvetica Neue"/>
          <w:sz w:val="21"/>
          <w:szCs w:val="21"/>
          <w:rtl w:val="0"/>
        </w:rPr>
        <w:t xml:space="preserve"> </w:t>
      </w:r>
    </w:p>
    <w:p w:rsidR="00000000" w:rsidDel="00000000" w:rsidP="00000000" w:rsidRDefault="00000000" w:rsidRPr="00000000" w14:paraId="00000011">
      <w:pPr>
        <w:jc w:val="both"/>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12">
      <w:pPr>
        <w:ind w:left="360"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Objetivos:</w:t>
      </w:r>
      <w:r w:rsidDel="00000000" w:rsidR="00000000" w:rsidRPr="00000000">
        <w:rPr>
          <w:rFonts w:ascii="Helvetica Neue" w:cs="Helvetica Neue" w:eastAsia="Helvetica Neue" w:hAnsi="Helvetica Neue"/>
          <w:b w:val="1"/>
          <w:sz w:val="21"/>
          <w:szCs w:val="21"/>
          <w:rtl w:val="0"/>
        </w:rPr>
        <w:t xml:space="preserve"> </w:t>
      </w:r>
      <w:r w:rsidDel="00000000" w:rsidR="00000000" w:rsidRPr="00000000">
        <w:rPr>
          <w:rtl w:val="0"/>
        </w:rPr>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Conocer el material de laboratorio y sus aplicaciones.</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Discernir el material apropiado para un experimento determinado.</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Familiarizarse con el trabajo científico experimental.</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Desarrollar habilidades analíticas y experimentales a través del quehacer propio a</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cada práctica.</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ind w:left="1080" w:hanging="360"/>
        <w:jc w:val="both"/>
        <w:rPr>
          <w:rFonts w:ascii="Helvetica Neue" w:cs="Helvetica Neue" w:eastAsia="Helvetica Neue" w:hAnsi="Helvetica Neue"/>
          <w:b w:val="1"/>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Conocer los aportes de la química a nuestra sociedad.</w:t>
      </w:r>
      <w:r w:rsidDel="00000000" w:rsidR="00000000" w:rsidRPr="00000000">
        <w:rPr>
          <w:rtl w:val="0"/>
        </w:rPr>
      </w:r>
    </w:p>
    <w:p w:rsidR="00000000" w:rsidDel="00000000" w:rsidP="00000000" w:rsidRDefault="00000000" w:rsidRPr="00000000" w14:paraId="00000019">
      <w:pPr>
        <w:jc w:val="both"/>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1A">
      <w:pPr>
        <w:ind w:left="360"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Contenidos:</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Seguridad en el laboratorio.</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Conocimiento del material de laboratorio.</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Técnicas de laboratorio (filtración, decantación, destilación, etc.).</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Experimentos que aplican las técnicas aprendidas.</w:t>
      </w:r>
    </w:p>
    <w:p w:rsidR="00000000" w:rsidDel="00000000" w:rsidP="00000000" w:rsidRDefault="00000000" w:rsidRPr="00000000" w14:paraId="0000001F">
      <w:pPr>
        <w:jc w:val="both"/>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20">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Metodología:</w:t>
      </w:r>
      <w:r w:rsidDel="00000000" w:rsidR="00000000" w:rsidRPr="00000000">
        <w:rPr>
          <w:rFonts w:ascii="Helvetica Neue" w:cs="Helvetica Neue" w:eastAsia="Helvetica Neue" w:hAnsi="Helvetica Neue"/>
          <w:sz w:val="21"/>
          <w:szCs w:val="21"/>
          <w:rtl w:val="0"/>
        </w:rPr>
        <w:t xml:space="preserve"> Clases expositivas y prácticas de laboratorio.</w:t>
      </w:r>
    </w:p>
    <w:p w:rsidR="00000000" w:rsidDel="00000000" w:rsidP="00000000" w:rsidRDefault="00000000" w:rsidRPr="00000000" w14:paraId="00000021">
      <w:pPr>
        <w:ind w:left="426" w:firstLine="0"/>
        <w:jc w:val="both"/>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22">
      <w:pPr>
        <w:ind w:left="720"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Evaluación:</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144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Prácticas de laboratorio con nota de control.</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144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Trabajo de investigación desarrollado por los alumnos.</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144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Presentación del trabajo de investigación.</w:t>
      </w:r>
    </w:p>
    <w:p w:rsidR="00000000" w:rsidDel="00000000" w:rsidP="00000000" w:rsidRDefault="00000000" w:rsidRPr="00000000" w14:paraId="00000026">
      <w:pPr>
        <w:jc w:val="both"/>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7">
      <w:pPr>
        <w:jc w:val="both"/>
        <w:rPr>
          <w:rFonts w:ascii="Helvetica Neue" w:cs="Helvetica Neue" w:eastAsia="Helvetica Neue" w:hAnsi="Helvetica Neue"/>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ffffff" w:val="clear"/>
        <w:ind w:left="709"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222222"/>
          <w:sz w:val="21"/>
          <w:szCs w:val="21"/>
          <w:rtl w:val="0"/>
        </w:rPr>
        <w:t xml:space="preserve">MONTAJE DE UNA OBRA DE TEATRO CLÁSICO</w:t>
      </w:r>
      <w:r w:rsidDel="00000000" w:rsidR="00000000" w:rsidRPr="00000000">
        <w:rPr>
          <w:rtl w:val="0"/>
        </w:rPr>
      </w:r>
    </w:p>
    <w:p w:rsidR="00000000" w:rsidDel="00000000" w:rsidP="00000000" w:rsidRDefault="00000000" w:rsidRPr="00000000" w14:paraId="00000029">
      <w:pPr>
        <w:shd w:fill="ffffff" w:val="clear"/>
        <w:jc w:val="both"/>
        <w:rPr>
          <w:rFonts w:ascii="Helvetica Neue" w:cs="Helvetica Neue" w:eastAsia="Helvetica Neue" w:hAnsi="Helvetica Neue"/>
          <w:b w:val="1"/>
          <w:color w:val="222222"/>
          <w:sz w:val="21"/>
          <w:szCs w:val="21"/>
        </w:rPr>
      </w:pPr>
      <w:r w:rsidDel="00000000" w:rsidR="00000000" w:rsidRPr="00000000">
        <w:rPr>
          <w:rtl w:val="0"/>
        </w:rPr>
      </w:r>
    </w:p>
    <w:p w:rsidR="00000000" w:rsidDel="00000000" w:rsidP="00000000" w:rsidRDefault="00000000" w:rsidRPr="00000000" w14:paraId="0000002A">
      <w:pPr>
        <w:shd w:fill="ffffff" w:val="clea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color w:val="222222"/>
          <w:sz w:val="21"/>
          <w:szCs w:val="21"/>
          <w:rtl w:val="0"/>
        </w:rPr>
        <w:t xml:space="preserve">Profesor: María Ester Rojas</w:t>
      </w:r>
      <w:r w:rsidDel="00000000" w:rsidR="00000000" w:rsidRPr="00000000">
        <w:rPr>
          <w:rtl w:val="0"/>
        </w:rPr>
      </w:r>
    </w:p>
    <w:p w:rsidR="00000000" w:rsidDel="00000000" w:rsidP="00000000" w:rsidRDefault="00000000" w:rsidRPr="00000000" w14:paraId="0000002B">
      <w:pPr>
        <w:shd w:fill="ffffff" w:val="clear"/>
        <w:jc w:val="both"/>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Cantidad de alumnos: 14</w:t>
      </w:r>
    </w:p>
    <w:p w:rsidR="00000000" w:rsidDel="00000000" w:rsidP="00000000" w:rsidRDefault="00000000" w:rsidRPr="00000000" w14:paraId="0000002C">
      <w:pPr>
        <w:shd w:fill="ffffff" w:val="clear"/>
        <w:jc w:val="both"/>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D">
      <w:pPr>
        <w:shd w:fill="ffffff" w:val="clear"/>
        <w:jc w:val="both"/>
        <w:rPr>
          <w:rFonts w:ascii="Helvetica Neue" w:cs="Helvetica Neue" w:eastAsia="Helvetica Neue" w:hAnsi="Helvetica Neue"/>
          <w:b w:val="1"/>
          <w:color w:val="222222"/>
          <w:sz w:val="21"/>
          <w:szCs w:val="21"/>
          <w:highlight w:val="yellow"/>
        </w:rPr>
      </w:pPr>
      <w:r w:rsidDel="00000000" w:rsidR="00000000" w:rsidRPr="00000000">
        <w:rPr>
          <w:rFonts w:ascii="Helvetica Neue" w:cs="Helvetica Neue" w:eastAsia="Helvetica Neue" w:hAnsi="Helvetica Neue"/>
          <w:b w:val="1"/>
          <w:color w:val="222222"/>
          <w:sz w:val="21"/>
          <w:szCs w:val="21"/>
          <w:rtl w:val="0"/>
        </w:rPr>
        <w:t xml:space="preserve">Descripción: </w:t>
      </w:r>
      <w:r w:rsidDel="00000000" w:rsidR="00000000" w:rsidRPr="00000000">
        <w:rPr>
          <w:rFonts w:ascii="Helvetica Neue" w:cs="Helvetica Neue" w:eastAsia="Helvetica Neue" w:hAnsi="Helvetica Neue"/>
          <w:color w:val="222222"/>
          <w:sz w:val="21"/>
          <w:szCs w:val="21"/>
          <w:rtl w:val="0"/>
        </w:rPr>
        <w:t xml:space="preserve">El electivo consiste en un acercamiento al teatro desde el juego, la imitación y la creación de personajes con la finalidad de poner en escena una obra de teatro tomada de los textos clásicos.</w:t>
      </w:r>
      <w:r w:rsidDel="00000000" w:rsidR="00000000" w:rsidRPr="00000000">
        <w:rPr>
          <w:rtl w:val="0"/>
        </w:rPr>
      </w:r>
    </w:p>
    <w:p w:rsidR="00000000" w:rsidDel="00000000" w:rsidP="00000000" w:rsidRDefault="00000000" w:rsidRPr="00000000" w14:paraId="0000002E">
      <w:pPr>
        <w:shd w:fill="ffffff" w:val="clear"/>
        <w:jc w:val="both"/>
        <w:rPr>
          <w:rFonts w:ascii="Helvetica Neue" w:cs="Helvetica Neue" w:eastAsia="Helvetica Neue" w:hAnsi="Helvetica Neue"/>
          <w:b w:val="1"/>
          <w:color w:val="222222"/>
          <w:sz w:val="21"/>
          <w:szCs w:val="21"/>
        </w:rPr>
      </w:pPr>
      <w:r w:rsidDel="00000000" w:rsidR="00000000" w:rsidRPr="00000000">
        <w:rPr>
          <w:rtl w:val="0"/>
        </w:rPr>
      </w:r>
    </w:p>
    <w:p w:rsidR="00000000" w:rsidDel="00000000" w:rsidP="00000000" w:rsidRDefault="00000000" w:rsidRPr="00000000" w14:paraId="0000002F">
      <w:pPr>
        <w:shd w:fill="ffffff" w:val="clear"/>
        <w:ind w:firstLine="36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222222"/>
          <w:sz w:val="21"/>
          <w:szCs w:val="21"/>
          <w:rtl w:val="0"/>
        </w:rPr>
        <w:t xml:space="preserve">Objetivos: </w:t>
      </w:r>
      <w:r w:rsidDel="00000000" w:rsidR="00000000" w:rsidRPr="00000000">
        <w:rPr>
          <w:rtl w:val="0"/>
        </w:rPr>
      </w:r>
    </w:p>
    <w:p w:rsidR="00000000" w:rsidDel="00000000" w:rsidP="00000000" w:rsidRDefault="00000000" w:rsidRPr="00000000" w14:paraId="00000030">
      <w:pPr>
        <w:numPr>
          <w:ilvl w:val="0"/>
          <w:numId w:val="7"/>
        </w:numPr>
        <w:pBdr>
          <w:top w:space="0" w:sz="0" w:val="nil"/>
          <w:left w:space="0" w:sz="0" w:val="nil"/>
          <w:bottom w:space="0" w:sz="0" w:val="nil"/>
          <w:right w:space="0" w:sz="0" w:val="nil"/>
          <w:between w:space="0" w:sz="0" w:val="nil"/>
        </w:pBdr>
        <w:shd w:fill="ffffff" w:val="clear"/>
        <w:ind w:left="1080" w:hanging="360"/>
        <w:jc w:val="both"/>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Aprender una secuencia de movimiento para disponerse físicamente frente al   espectador. </w:t>
      </w:r>
    </w:p>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shd w:fill="ffffff" w:val="clear"/>
        <w:ind w:left="1080" w:hanging="360"/>
        <w:jc w:val="both"/>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Aprender técnicas de dicción y uso de la voz.</w:t>
      </w:r>
    </w:p>
    <w:p w:rsidR="00000000" w:rsidDel="00000000" w:rsidP="00000000" w:rsidRDefault="00000000" w:rsidRPr="00000000" w14:paraId="00000032">
      <w:pPr>
        <w:numPr>
          <w:ilvl w:val="0"/>
          <w:numId w:val="7"/>
        </w:numPr>
        <w:pBdr>
          <w:top w:space="0" w:sz="0" w:val="nil"/>
          <w:left w:space="0" w:sz="0" w:val="nil"/>
          <w:bottom w:space="0" w:sz="0" w:val="nil"/>
          <w:right w:space="0" w:sz="0" w:val="nil"/>
          <w:between w:space="0" w:sz="0" w:val="nil"/>
        </w:pBdr>
        <w:shd w:fill="ffffff" w:val="clear"/>
        <w:ind w:left="1080" w:hanging="360"/>
        <w:jc w:val="both"/>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Desarrollar una adecuada expresión corporal acorde al personaje.</w:t>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shd w:fill="ffffff" w:val="clear"/>
        <w:ind w:left="1080" w:hanging="360"/>
        <w:jc w:val="both"/>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Aprender técnicas de actuación para la comedia y el drama.</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hd w:fill="ffffff" w:val="clear"/>
        <w:ind w:left="1080" w:hanging="360"/>
        <w:jc w:val="both"/>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Conformar un elenco afiatado que disfrute con el trabajo grupal y creativo.</w:t>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hd w:fill="ffffff" w:val="clear"/>
        <w:ind w:left="1080" w:hanging="360"/>
        <w:jc w:val="both"/>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Poner en escena una obra de teatro o una selección de escenas para dar funciones a público.</w:t>
      </w:r>
    </w:p>
    <w:p w:rsidR="00000000" w:rsidDel="00000000" w:rsidP="00000000" w:rsidRDefault="00000000" w:rsidRPr="00000000" w14:paraId="00000036">
      <w:pPr>
        <w:shd w:fill="ffffff" w:val="clear"/>
        <w:jc w:val="both"/>
        <w:rPr>
          <w:rFonts w:ascii="Helvetica Neue" w:cs="Helvetica Neue" w:eastAsia="Helvetica Neue" w:hAnsi="Helvetica Neue"/>
          <w:color w:val="222222"/>
          <w:sz w:val="21"/>
          <w:szCs w:val="21"/>
        </w:rPr>
      </w:pPr>
      <w:r w:rsidDel="00000000" w:rsidR="00000000" w:rsidRPr="00000000">
        <w:rPr>
          <w:rtl w:val="0"/>
        </w:rPr>
      </w:r>
    </w:p>
    <w:p w:rsidR="00000000" w:rsidDel="00000000" w:rsidP="00000000" w:rsidRDefault="00000000" w:rsidRPr="00000000" w14:paraId="00000037">
      <w:pPr>
        <w:shd w:fill="ffffff" w:val="clea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color w:val="222222"/>
          <w:sz w:val="21"/>
          <w:szCs w:val="21"/>
          <w:rtl w:val="0"/>
        </w:rPr>
        <w:t xml:space="preserve">Metodología:</w:t>
      </w:r>
      <w:r w:rsidDel="00000000" w:rsidR="00000000" w:rsidRPr="00000000">
        <w:rPr>
          <w:rtl w:val="0"/>
        </w:rPr>
      </w:r>
    </w:p>
    <w:p w:rsidR="00000000" w:rsidDel="00000000" w:rsidP="00000000" w:rsidRDefault="00000000" w:rsidRPr="00000000" w14:paraId="00000038">
      <w:pPr>
        <w:shd w:fill="ffffff" w:val="clear"/>
        <w:ind w:firstLine="72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222222"/>
          <w:sz w:val="21"/>
          <w:szCs w:val="21"/>
          <w:rtl w:val="0"/>
        </w:rPr>
        <w:t xml:space="preserve">Las clases comienzan con juegos y ejercicios físicos y vocales que generan un ambiente creativo y de trabajo grupal. Se realizan secuencias de movimiento para lograr una actitud y expresividad corporal adecuada a la escena. En ocasiones, se proponen improvisaciones que aproximen al alumno a la creación de un personaje. Se elije una obra de teatro y se comienza a ensayar hasta que se pueda presentar a las familias del colegio.  </w:t>
      </w:r>
      <w:r w:rsidDel="00000000" w:rsidR="00000000" w:rsidRPr="00000000">
        <w:rPr>
          <w:rtl w:val="0"/>
        </w:rPr>
      </w:r>
    </w:p>
    <w:p w:rsidR="00000000" w:rsidDel="00000000" w:rsidP="00000000" w:rsidRDefault="00000000" w:rsidRPr="00000000" w14:paraId="00000039">
      <w:pPr>
        <w:shd w:fill="ffffff" w:val="clear"/>
        <w:jc w:val="both"/>
        <w:rPr>
          <w:rFonts w:ascii="Helvetica Neue" w:cs="Helvetica Neue" w:eastAsia="Helvetica Neue" w:hAnsi="Helvetica Neue"/>
          <w:b w:val="1"/>
          <w:color w:val="222222"/>
          <w:sz w:val="21"/>
          <w:szCs w:val="21"/>
        </w:rPr>
      </w:pPr>
      <w:r w:rsidDel="00000000" w:rsidR="00000000" w:rsidRPr="00000000">
        <w:rPr>
          <w:rtl w:val="0"/>
        </w:rPr>
      </w:r>
    </w:p>
    <w:p w:rsidR="00000000" w:rsidDel="00000000" w:rsidP="00000000" w:rsidRDefault="00000000" w:rsidRPr="00000000" w14:paraId="0000003A">
      <w:pPr>
        <w:shd w:fill="ffffff" w:val="clear"/>
        <w:ind w:left="284"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222222"/>
          <w:sz w:val="21"/>
          <w:szCs w:val="21"/>
          <w:rtl w:val="0"/>
        </w:rPr>
        <w:t xml:space="preserve">Evaluación:</w:t>
      </w:r>
      <w:r w:rsidDel="00000000" w:rsidR="00000000" w:rsidRPr="00000000">
        <w:rPr>
          <w:rtl w:val="0"/>
        </w:rPr>
      </w:r>
    </w:p>
    <w:p w:rsidR="00000000" w:rsidDel="00000000" w:rsidP="00000000" w:rsidRDefault="00000000" w:rsidRPr="00000000" w14:paraId="0000003B">
      <w:pPr>
        <w:ind w:left="284"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Primer Semestre:</w:t>
      </w:r>
    </w:p>
    <w:p w:rsidR="00000000" w:rsidDel="00000000" w:rsidP="00000000" w:rsidRDefault="00000000" w:rsidRPr="00000000" w14:paraId="0000003C">
      <w:pPr>
        <w:ind w:left="1004" w:hanging="284.00000000000006"/>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1. Participación en juegos y ejercicios teatrales: tres notas de control, en ocasiones pueden ser notas “sorpresa”.</w:t>
      </w:r>
    </w:p>
    <w:p w:rsidR="00000000" w:rsidDel="00000000" w:rsidP="00000000" w:rsidRDefault="00000000" w:rsidRPr="00000000" w14:paraId="0000003D">
      <w:pPr>
        <w:ind w:left="72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2. Memorización de parlamentos: una nota parcial. </w:t>
      </w:r>
    </w:p>
    <w:p w:rsidR="00000000" w:rsidDel="00000000" w:rsidP="00000000" w:rsidRDefault="00000000" w:rsidRPr="00000000" w14:paraId="0000003E">
      <w:pPr>
        <w:ind w:left="72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3. Comprensión de lectura de la obra a representar: una nota parcial. </w:t>
      </w:r>
    </w:p>
    <w:p w:rsidR="00000000" w:rsidDel="00000000" w:rsidP="00000000" w:rsidRDefault="00000000" w:rsidRPr="00000000" w14:paraId="0000003F">
      <w:pPr>
        <w:ind w:left="284"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0">
      <w:pPr>
        <w:ind w:left="284"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Segundo Semestre:</w:t>
      </w:r>
    </w:p>
    <w:p w:rsidR="00000000" w:rsidDel="00000000" w:rsidP="00000000" w:rsidRDefault="00000000" w:rsidRPr="00000000" w14:paraId="00000041">
      <w:pPr>
        <w:ind w:left="72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1. Propuesta, Desarrollo y Creación de Personaje: una nota parcial.</w:t>
      </w:r>
    </w:p>
    <w:p w:rsidR="00000000" w:rsidDel="00000000" w:rsidP="00000000" w:rsidRDefault="00000000" w:rsidRPr="00000000" w14:paraId="00000042">
      <w:pPr>
        <w:ind w:left="72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2. Participación en juegos, ejercicios teatrales y ensayos: tres controles “sorpresa”.</w:t>
      </w:r>
    </w:p>
    <w:p w:rsidR="00000000" w:rsidDel="00000000" w:rsidP="00000000" w:rsidRDefault="00000000" w:rsidRPr="00000000" w14:paraId="00000043">
      <w:pPr>
        <w:ind w:left="72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3. Participación en los ensayos generales y funciones: más de una nota que se promedia.</w:t>
      </w:r>
    </w:p>
    <w:p w:rsidR="00000000" w:rsidDel="00000000" w:rsidP="00000000" w:rsidRDefault="00000000" w:rsidRPr="00000000" w14:paraId="00000044">
      <w:pPr>
        <w:shd w:fill="ffffff" w:val="clear"/>
        <w:ind w:left="720" w:firstLine="0"/>
        <w:jc w:val="both"/>
        <w:rPr>
          <w:rFonts w:ascii="Helvetica Neue" w:cs="Helvetica Neue" w:eastAsia="Helvetica Neue" w:hAnsi="Helvetica Neue"/>
          <w:color w:val="222222"/>
          <w:sz w:val="21"/>
          <w:szCs w:val="21"/>
        </w:rPr>
      </w:pPr>
      <w:r w:rsidDel="00000000" w:rsidR="00000000" w:rsidRPr="00000000">
        <w:rPr>
          <w:rtl w:val="0"/>
        </w:rPr>
      </w:r>
    </w:p>
    <w:p w:rsidR="00000000" w:rsidDel="00000000" w:rsidP="00000000" w:rsidRDefault="00000000" w:rsidRPr="00000000" w14:paraId="00000045">
      <w:pPr>
        <w:shd w:fill="ffffff" w:val="clear"/>
        <w:jc w:val="both"/>
        <w:rPr>
          <w:rFonts w:ascii="Helvetica Neue" w:cs="Helvetica Neue" w:eastAsia="Helvetica Neue" w:hAnsi="Helvetica Neue"/>
          <w:b w:val="1"/>
          <w:color w:val="222222"/>
          <w:sz w:val="21"/>
          <w:szCs w:val="21"/>
          <w:highlight w:val="yellow"/>
        </w:rPr>
      </w:pPr>
      <w:r w:rsidDel="00000000" w:rsidR="00000000" w:rsidRPr="00000000">
        <w:rPr>
          <w:rtl w:val="0"/>
        </w:rPr>
      </w:r>
    </w:p>
    <w:p w:rsidR="00000000" w:rsidDel="00000000" w:rsidP="00000000" w:rsidRDefault="00000000" w:rsidRPr="00000000" w14:paraId="00000046">
      <w:pPr>
        <w:shd w:fill="ffffff" w:val="clear"/>
        <w:jc w:val="both"/>
        <w:rPr>
          <w:rFonts w:ascii="Helvetica Neue" w:cs="Helvetica Neue" w:eastAsia="Helvetica Neue" w:hAnsi="Helvetica Neue"/>
          <w:b w:val="1"/>
          <w:color w:val="222222"/>
          <w:sz w:val="21"/>
          <w:szCs w:val="21"/>
          <w:highlight w:val="yellow"/>
        </w:rPr>
      </w:pPr>
      <w:r w:rsidDel="00000000" w:rsidR="00000000" w:rsidRPr="00000000">
        <w:rPr>
          <w:rtl w:val="0"/>
        </w:rPr>
      </w:r>
    </w:p>
    <w:p w:rsidR="00000000" w:rsidDel="00000000" w:rsidP="00000000" w:rsidRDefault="00000000" w:rsidRPr="00000000" w14:paraId="00000047">
      <w:pPr>
        <w:shd w:fill="ffffff" w:val="clear"/>
        <w:jc w:val="both"/>
        <w:rPr>
          <w:rFonts w:ascii="Helvetica Neue" w:cs="Helvetica Neue" w:eastAsia="Helvetica Neue" w:hAnsi="Helvetica Neue"/>
          <w:color w:val="222222"/>
          <w:sz w:val="21"/>
          <w:szCs w:val="21"/>
        </w:rPr>
      </w:pPr>
      <w:r w:rsidDel="00000000" w:rsidR="00000000" w:rsidRPr="00000000">
        <w:rPr>
          <w:rtl w:val="0"/>
        </w:rPr>
      </w:r>
    </w:p>
    <w:p w:rsidR="00000000" w:rsidDel="00000000" w:rsidP="00000000" w:rsidRDefault="00000000" w:rsidRPr="00000000" w14:paraId="00000048">
      <w:pPr>
        <w:shd w:fill="ffffff" w:val="clear"/>
        <w:ind w:left="720" w:firstLine="0"/>
        <w:jc w:val="both"/>
        <w:rPr>
          <w:rFonts w:ascii="Helvetica Neue" w:cs="Helvetica Neue" w:eastAsia="Helvetica Neue" w:hAnsi="Helvetica Neue"/>
          <w:color w:val="222222"/>
          <w:sz w:val="21"/>
          <w:szCs w:val="21"/>
        </w:rPr>
      </w:pPr>
      <w:r w:rsidDel="00000000" w:rsidR="00000000" w:rsidRPr="00000000">
        <w:rPr>
          <w:rtl w:val="0"/>
        </w:rPr>
      </w:r>
    </w:p>
    <w:p w:rsidR="00000000" w:rsidDel="00000000" w:rsidP="00000000" w:rsidRDefault="00000000" w:rsidRPr="00000000" w14:paraId="00000049">
      <w:pPr>
        <w:spacing w:line="276" w:lineRule="auto"/>
        <w:jc w:val="both"/>
        <w:rPr>
          <w:rFonts w:ascii="Helvetica Neue" w:cs="Helvetica Neue" w:eastAsia="Helvetica Neue" w:hAnsi="Helvetica Neue"/>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4A">
      <w:pPr>
        <w:numPr>
          <w:ilvl w:val="0"/>
          <w:numId w:val="12"/>
        </w:numPr>
        <w:pBdr>
          <w:top w:space="0" w:sz="0" w:val="nil"/>
          <w:left w:space="0" w:sz="0" w:val="nil"/>
          <w:bottom w:space="0" w:sz="0" w:val="nil"/>
          <w:right w:space="0" w:sz="0" w:val="nil"/>
          <w:between w:space="0" w:sz="0" w:val="nil"/>
        </w:pBdr>
        <w:ind w:left="720" w:hanging="360"/>
        <w:jc w:val="both"/>
        <w:rPr>
          <w:rFonts w:ascii="Helvetica Neue" w:cs="Helvetica Neue" w:eastAsia="Helvetica Neue" w:hAnsi="Helvetica Neue"/>
          <w:color w:val="000000"/>
          <w:sz w:val="21"/>
          <w:szCs w:val="21"/>
        </w:rPr>
      </w:pPr>
      <w:bookmarkStart w:colFirst="0" w:colLast="0" w:name="_heading=h.xe5qf3m4kk0m" w:id="0"/>
      <w:bookmarkEnd w:id="0"/>
      <w:r w:rsidDel="00000000" w:rsidR="00000000" w:rsidRPr="00000000">
        <w:rPr>
          <w:rFonts w:ascii="Helvetica Neue" w:cs="Helvetica Neue" w:eastAsia="Helvetica Neue" w:hAnsi="Helvetica Neue"/>
          <w:b w:val="1"/>
          <w:color w:val="000000"/>
          <w:sz w:val="21"/>
          <w:szCs w:val="21"/>
          <w:rtl w:val="0"/>
        </w:rPr>
        <w:t xml:space="preserve">MANTENCIÓN Y REPARACIÓN</w:t>
      </w:r>
      <w:r w:rsidDel="00000000" w:rsidR="00000000" w:rsidRPr="00000000">
        <w:rPr>
          <w:rtl w:val="0"/>
        </w:rPr>
      </w:r>
    </w:p>
    <w:p w:rsidR="00000000" w:rsidDel="00000000" w:rsidP="00000000" w:rsidRDefault="00000000" w:rsidRPr="00000000" w14:paraId="0000004B">
      <w:pPr>
        <w:jc w:val="both"/>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4C">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Profesor: Marco Matus</w:t>
      </w:r>
      <w:r w:rsidDel="00000000" w:rsidR="00000000" w:rsidRPr="00000000">
        <w:rPr>
          <w:rtl w:val="0"/>
        </w:rPr>
      </w:r>
    </w:p>
    <w:p w:rsidR="00000000" w:rsidDel="00000000" w:rsidP="00000000" w:rsidRDefault="00000000" w:rsidRPr="00000000" w14:paraId="0000004D">
      <w:pPr>
        <w:widowControl w:val="1"/>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Cantidad de alumnos: 14</w:t>
      </w:r>
      <w:r w:rsidDel="00000000" w:rsidR="00000000" w:rsidRPr="00000000">
        <w:rPr>
          <w:rtl w:val="0"/>
        </w:rPr>
      </w:r>
    </w:p>
    <w:p w:rsidR="00000000" w:rsidDel="00000000" w:rsidP="00000000" w:rsidRDefault="00000000" w:rsidRPr="00000000" w14:paraId="0000004E">
      <w:pPr>
        <w:widowControl w:val="1"/>
        <w:jc w:val="both"/>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4F">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Descripción:</w:t>
      </w:r>
      <w:r w:rsidDel="00000000" w:rsidR="00000000" w:rsidRPr="00000000">
        <w:rPr>
          <w:rtl w:val="0"/>
        </w:rPr>
      </w:r>
    </w:p>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ab/>
        <w:t xml:space="preserve">En este curso se realizarán trabajos prácticos, aprendiendo las técnicas apropiadas para construir o para reparar los artefactos del hogar, dando solución a los problemas más comunes que surgen en las instalaciones domiciliarias, aplicando métodos de investigación personal en algunas áreas del trabajo.</w:t>
      </w:r>
    </w:p>
    <w:p w:rsidR="00000000" w:rsidDel="00000000" w:rsidP="00000000" w:rsidRDefault="00000000" w:rsidRPr="00000000" w14:paraId="00000051">
      <w:pPr>
        <w:jc w:val="both"/>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52">
      <w:pPr>
        <w:widowControl w:val="1"/>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53">
      <w:pPr>
        <w:ind w:left="360"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Contenidos:</w:t>
      </w:r>
    </w:p>
    <w:p w:rsidR="00000000" w:rsidDel="00000000" w:rsidP="00000000" w:rsidRDefault="00000000" w:rsidRPr="00000000" w14:paraId="00000054">
      <w:pPr>
        <w:widowControl w:val="1"/>
        <w:numPr>
          <w:ilvl w:val="0"/>
          <w:numId w:val="9"/>
        </w:numPr>
        <w:pBdr>
          <w:top w:space="0" w:sz="0" w:val="nil"/>
          <w:left w:space="0" w:sz="0" w:val="nil"/>
          <w:bottom w:space="0" w:sz="0" w:val="nil"/>
          <w:right w:space="0" w:sz="0" w:val="nil"/>
          <w:between w:space="0" w:sz="0" w:val="nil"/>
        </w:pBdr>
        <w:ind w:left="108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Carpintería: trabajo en madera, dimensionamiento de piezas, lijado y pulido. Uso de taladros y diversidad de brocas, lijadora de banda y orbital, destornilladores, martillos y serruchos, etc.</w:t>
      </w:r>
    </w:p>
    <w:p w:rsidR="00000000" w:rsidDel="00000000" w:rsidP="00000000" w:rsidRDefault="00000000" w:rsidRPr="00000000" w14:paraId="00000055">
      <w:pPr>
        <w:widowControl w:val="1"/>
        <w:numPr>
          <w:ilvl w:val="0"/>
          <w:numId w:val="9"/>
        </w:numPr>
        <w:pBdr>
          <w:top w:space="0" w:sz="0" w:val="nil"/>
          <w:left w:space="0" w:sz="0" w:val="nil"/>
          <w:bottom w:space="0" w:sz="0" w:val="nil"/>
          <w:right w:space="0" w:sz="0" w:val="nil"/>
          <w:between w:space="0" w:sz="0" w:val="nil"/>
        </w:pBdr>
        <w:ind w:left="108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Sistema de Fijación: uso de los diferentes tipos de tornillos, según el material a fijar. Uso de pernos</w:t>
      </w:r>
      <w:r w:rsidDel="00000000" w:rsidR="00000000" w:rsidRPr="00000000">
        <w:rPr>
          <w:rFonts w:ascii="Helvetica Neue" w:cs="Helvetica Neue" w:eastAsia="Helvetica Neue" w:hAnsi="Helvetica Neue"/>
          <w:sz w:val="21"/>
          <w:szCs w:val="21"/>
          <w:rtl w:val="0"/>
        </w:rPr>
        <w:t xml:space="preserve">,</w:t>
      </w:r>
      <w:r w:rsidDel="00000000" w:rsidR="00000000" w:rsidRPr="00000000">
        <w:rPr>
          <w:rFonts w:ascii="Helvetica Neue" w:cs="Helvetica Neue" w:eastAsia="Helvetica Neue" w:hAnsi="Helvetica Neue"/>
          <w:color w:val="000000"/>
          <w:sz w:val="21"/>
          <w:szCs w:val="21"/>
          <w:rtl w:val="0"/>
        </w:rPr>
        <w:t xml:space="preserve"> tuercas y tornillos visualizando sus diferencias. Uni</w:t>
      </w:r>
      <w:r w:rsidDel="00000000" w:rsidR="00000000" w:rsidRPr="00000000">
        <w:rPr>
          <w:rFonts w:ascii="Helvetica Neue" w:cs="Helvetica Neue" w:eastAsia="Helvetica Neue" w:hAnsi="Helvetica Neue"/>
          <w:sz w:val="21"/>
          <w:szCs w:val="21"/>
          <w:rtl w:val="0"/>
        </w:rPr>
        <w:t xml:space="preserve">ó</w:t>
      </w:r>
      <w:r w:rsidDel="00000000" w:rsidR="00000000" w:rsidRPr="00000000">
        <w:rPr>
          <w:rFonts w:ascii="Helvetica Neue" w:cs="Helvetica Neue" w:eastAsia="Helvetica Neue" w:hAnsi="Helvetica Neue"/>
          <w:color w:val="000000"/>
          <w:sz w:val="21"/>
          <w:szCs w:val="21"/>
          <w:rtl w:val="0"/>
        </w:rPr>
        <w:t xml:space="preserve">n de maderas a través de tarugos y cola fría en los diversos encuentros o requerimientos del proyecto a realizar.</w:t>
      </w:r>
    </w:p>
    <w:p w:rsidR="00000000" w:rsidDel="00000000" w:rsidP="00000000" w:rsidRDefault="00000000" w:rsidRPr="00000000" w14:paraId="00000056">
      <w:pPr>
        <w:widowControl w:val="1"/>
        <w:numPr>
          <w:ilvl w:val="0"/>
          <w:numId w:val="9"/>
        </w:numPr>
        <w:pBdr>
          <w:top w:space="0" w:sz="0" w:val="nil"/>
          <w:left w:space="0" w:sz="0" w:val="nil"/>
          <w:bottom w:space="0" w:sz="0" w:val="nil"/>
          <w:right w:space="0" w:sz="0" w:val="nil"/>
          <w:between w:space="0" w:sz="0" w:val="nil"/>
        </w:pBdr>
        <w:ind w:left="108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Electricidad: instalación eléctrica, cambio de enchufe y módulos, puentes, etc. Que complementan lo aprendido en las instalaciones domiciliarias vist</w:t>
      </w:r>
      <w:r w:rsidDel="00000000" w:rsidR="00000000" w:rsidRPr="00000000">
        <w:rPr>
          <w:rFonts w:ascii="Helvetica Neue" w:cs="Helvetica Neue" w:eastAsia="Helvetica Neue" w:hAnsi="Helvetica Neue"/>
          <w:sz w:val="21"/>
          <w:szCs w:val="21"/>
          <w:rtl w:val="0"/>
        </w:rPr>
        <w:t xml:space="preserve">a</w:t>
      </w:r>
      <w:r w:rsidDel="00000000" w:rsidR="00000000" w:rsidRPr="00000000">
        <w:rPr>
          <w:rFonts w:ascii="Helvetica Neue" w:cs="Helvetica Neue" w:eastAsia="Helvetica Neue" w:hAnsi="Helvetica Neue"/>
          <w:color w:val="000000"/>
          <w:sz w:val="21"/>
          <w:szCs w:val="21"/>
          <w:rtl w:val="0"/>
        </w:rPr>
        <w:t xml:space="preserve"> en Tecnología varones de 7° </w:t>
      </w:r>
      <w:r w:rsidDel="00000000" w:rsidR="00000000" w:rsidRPr="00000000">
        <w:rPr>
          <w:rFonts w:ascii="Helvetica Neue" w:cs="Helvetica Neue" w:eastAsia="Helvetica Neue" w:hAnsi="Helvetica Neue"/>
          <w:sz w:val="21"/>
          <w:szCs w:val="21"/>
          <w:rtl w:val="0"/>
        </w:rPr>
        <w:t xml:space="preserve">básico</w:t>
      </w:r>
      <w:r w:rsidDel="00000000" w:rsidR="00000000" w:rsidRPr="00000000">
        <w:rPr>
          <w:rFonts w:ascii="Helvetica Neue" w:cs="Helvetica Neue" w:eastAsia="Helvetica Neue" w:hAnsi="Helvetica Neue"/>
          <w:color w:val="000000"/>
          <w:sz w:val="21"/>
          <w:szCs w:val="21"/>
          <w:rtl w:val="0"/>
        </w:rPr>
        <w:t xml:space="preserve">.</w:t>
      </w:r>
    </w:p>
    <w:p w:rsidR="00000000" w:rsidDel="00000000" w:rsidP="00000000" w:rsidRDefault="00000000" w:rsidRPr="00000000" w14:paraId="00000057">
      <w:pPr>
        <w:widowControl w:val="1"/>
        <w:numPr>
          <w:ilvl w:val="0"/>
          <w:numId w:val="9"/>
        </w:numPr>
        <w:pBdr>
          <w:top w:space="0" w:sz="0" w:val="nil"/>
          <w:left w:space="0" w:sz="0" w:val="nil"/>
          <w:bottom w:space="0" w:sz="0" w:val="nil"/>
          <w:right w:space="0" w:sz="0" w:val="nil"/>
          <w:between w:space="0" w:sz="0" w:val="nil"/>
        </w:pBdr>
        <w:ind w:left="108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Gasfitería: instalación tipo de </w:t>
      </w:r>
      <w:r w:rsidDel="00000000" w:rsidR="00000000" w:rsidRPr="00000000">
        <w:rPr>
          <w:rFonts w:ascii="Helvetica Neue" w:cs="Helvetica Neue" w:eastAsia="Helvetica Neue" w:hAnsi="Helvetica Neue"/>
          <w:sz w:val="21"/>
          <w:szCs w:val="21"/>
          <w:rtl w:val="0"/>
        </w:rPr>
        <w:t xml:space="preserve">un </w:t>
      </w:r>
      <w:r w:rsidDel="00000000" w:rsidR="00000000" w:rsidRPr="00000000">
        <w:rPr>
          <w:rFonts w:ascii="Helvetica Neue" w:cs="Helvetica Neue" w:eastAsia="Helvetica Neue" w:hAnsi="Helvetica Neue"/>
          <w:color w:val="000000"/>
          <w:sz w:val="21"/>
          <w:szCs w:val="21"/>
          <w:rtl w:val="0"/>
        </w:rPr>
        <w:t xml:space="preserve">baño que considera el armado de un inodoro, lavamanos</w:t>
      </w:r>
      <w:r w:rsidDel="00000000" w:rsidR="00000000" w:rsidRPr="00000000">
        <w:rPr>
          <w:rFonts w:ascii="Helvetica Neue" w:cs="Helvetica Neue" w:eastAsia="Helvetica Neue" w:hAnsi="Helvetica Neue"/>
          <w:sz w:val="21"/>
          <w:szCs w:val="21"/>
          <w:rtl w:val="0"/>
        </w:rPr>
        <w:t xml:space="preserve"> y </w:t>
      </w:r>
      <w:r w:rsidDel="00000000" w:rsidR="00000000" w:rsidRPr="00000000">
        <w:rPr>
          <w:rFonts w:ascii="Helvetica Neue" w:cs="Helvetica Neue" w:eastAsia="Helvetica Neue" w:hAnsi="Helvetica Neue"/>
          <w:color w:val="000000"/>
          <w:sz w:val="21"/>
          <w:szCs w:val="21"/>
          <w:rtl w:val="0"/>
        </w:rPr>
        <w:t xml:space="preserve">duchas, todos con sus respectivas llaves de paso</w:t>
      </w:r>
      <w:r w:rsidDel="00000000" w:rsidR="00000000" w:rsidRPr="00000000">
        <w:rPr>
          <w:rFonts w:ascii="Helvetica Neue" w:cs="Helvetica Neue" w:eastAsia="Helvetica Neue" w:hAnsi="Helvetica Neue"/>
          <w:sz w:val="21"/>
          <w:szCs w:val="21"/>
          <w:rtl w:val="0"/>
        </w:rPr>
        <w:t xml:space="preserve">. Contempla también </w:t>
      </w:r>
      <w:r w:rsidDel="00000000" w:rsidR="00000000" w:rsidRPr="00000000">
        <w:rPr>
          <w:rFonts w:ascii="Helvetica Neue" w:cs="Helvetica Neue" w:eastAsia="Helvetica Neue" w:hAnsi="Helvetica Neue"/>
          <w:color w:val="000000"/>
          <w:sz w:val="21"/>
          <w:szCs w:val="21"/>
          <w:rtl w:val="0"/>
        </w:rPr>
        <w:t xml:space="preserve">la instalación de un calefón para probar la red de agua caliente (</w:t>
      </w:r>
      <w:r w:rsidDel="00000000" w:rsidR="00000000" w:rsidRPr="00000000">
        <w:rPr>
          <w:rFonts w:ascii="Helvetica Neue" w:cs="Helvetica Neue" w:eastAsia="Helvetica Neue" w:hAnsi="Helvetica Neue"/>
          <w:sz w:val="21"/>
          <w:szCs w:val="21"/>
          <w:rtl w:val="0"/>
        </w:rPr>
        <w:t xml:space="preserve">cañerías</w:t>
      </w:r>
      <w:r w:rsidDel="00000000" w:rsidR="00000000" w:rsidRPr="00000000">
        <w:rPr>
          <w:rFonts w:ascii="Helvetica Neue" w:cs="Helvetica Neue" w:eastAsia="Helvetica Neue" w:hAnsi="Helvetica Neue"/>
          <w:color w:val="000000"/>
          <w:sz w:val="21"/>
          <w:szCs w:val="21"/>
          <w:rtl w:val="0"/>
        </w:rPr>
        <w:t xml:space="preserve"> d</w:t>
      </w:r>
      <w:r w:rsidDel="00000000" w:rsidR="00000000" w:rsidRPr="00000000">
        <w:rPr>
          <w:rFonts w:ascii="Helvetica Neue" w:cs="Helvetica Neue" w:eastAsia="Helvetica Neue" w:hAnsi="Helvetica Neue"/>
          <w:sz w:val="21"/>
          <w:szCs w:val="21"/>
          <w:rtl w:val="0"/>
        </w:rPr>
        <w:t xml:space="preserve">e cobre)</w:t>
      </w:r>
      <w:r w:rsidDel="00000000" w:rsidR="00000000" w:rsidRPr="00000000">
        <w:rPr>
          <w:rFonts w:ascii="Helvetica Neue" w:cs="Helvetica Neue" w:eastAsia="Helvetica Neue" w:hAnsi="Helvetica Neue"/>
          <w:color w:val="000000"/>
          <w:sz w:val="21"/>
          <w:szCs w:val="21"/>
          <w:rtl w:val="0"/>
        </w:rPr>
        <w:t xml:space="preserve"> y el sistema de agua fría (</w:t>
      </w:r>
      <w:r w:rsidDel="00000000" w:rsidR="00000000" w:rsidRPr="00000000">
        <w:rPr>
          <w:rFonts w:ascii="Helvetica Neue" w:cs="Helvetica Neue" w:eastAsia="Helvetica Neue" w:hAnsi="Helvetica Neue"/>
          <w:sz w:val="21"/>
          <w:szCs w:val="21"/>
          <w:rtl w:val="0"/>
        </w:rPr>
        <w:t xml:space="preserve">cañería</w:t>
      </w:r>
      <w:r w:rsidDel="00000000" w:rsidR="00000000" w:rsidRPr="00000000">
        <w:rPr>
          <w:rFonts w:ascii="Helvetica Neue" w:cs="Helvetica Neue" w:eastAsia="Helvetica Neue" w:hAnsi="Helvetica Neue"/>
          <w:color w:val="000000"/>
          <w:sz w:val="21"/>
          <w:szCs w:val="21"/>
          <w:rtl w:val="0"/>
        </w:rPr>
        <w:t xml:space="preserve"> de PVC). </w:t>
      </w:r>
    </w:p>
    <w:p w:rsidR="00000000" w:rsidDel="00000000" w:rsidP="00000000" w:rsidRDefault="00000000" w:rsidRPr="00000000" w14:paraId="00000058">
      <w:pPr>
        <w:widowControl w:val="1"/>
        <w:numPr>
          <w:ilvl w:val="0"/>
          <w:numId w:val="9"/>
        </w:numPr>
        <w:pBdr>
          <w:top w:space="0" w:sz="0" w:val="nil"/>
          <w:left w:space="0" w:sz="0" w:val="nil"/>
          <w:bottom w:space="0" w:sz="0" w:val="nil"/>
          <w:right w:space="0" w:sz="0" w:val="nil"/>
          <w:between w:space="0" w:sz="0" w:val="nil"/>
        </w:pBdr>
        <w:ind w:left="108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Soldadura: uso de la soldadura al arco, para la unión de piezas metálicas, contemplando el uso de esmeril y lijadoras para las terminaciones.</w:t>
      </w:r>
    </w:p>
    <w:p w:rsidR="00000000" w:rsidDel="00000000" w:rsidP="00000000" w:rsidRDefault="00000000" w:rsidRPr="00000000" w14:paraId="00000059">
      <w:pPr>
        <w:widowControl w:val="1"/>
        <w:numPr>
          <w:ilvl w:val="0"/>
          <w:numId w:val="9"/>
        </w:numPr>
        <w:pBdr>
          <w:top w:space="0" w:sz="0" w:val="nil"/>
          <w:left w:space="0" w:sz="0" w:val="nil"/>
          <w:bottom w:space="0" w:sz="0" w:val="nil"/>
          <w:right w:space="0" w:sz="0" w:val="nil"/>
          <w:between w:space="0" w:sz="0" w:val="nil"/>
        </w:pBdr>
        <w:ind w:left="108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Sistema de riego automatizado de jardín: construcción </w:t>
      </w:r>
      <w:r w:rsidDel="00000000" w:rsidR="00000000" w:rsidRPr="00000000">
        <w:rPr>
          <w:rFonts w:ascii="Helvetica Neue" w:cs="Helvetica Neue" w:eastAsia="Helvetica Neue" w:hAnsi="Helvetica Neue"/>
          <w:sz w:val="21"/>
          <w:szCs w:val="21"/>
          <w:rtl w:val="0"/>
        </w:rPr>
        <w:t xml:space="preserve">de</w:t>
      </w:r>
      <w:r w:rsidDel="00000000" w:rsidR="00000000" w:rsidRPr="00000000">
        <w:rPr>
          <w:rFonts w:ascii="Helvetica Neue" w:cs="Helvetica Neue" w:eastAsia="Helvetica Neue" w:hAnsi="Helvetica Neue"/>
          <w:color w:val="000000"/>
          <w:sz w:val="21"/>
          <w:szCs w:val="21"/>
          <w:rtl w:val="0"/>
        </w:rPr>
        <w:t xml:space="preserve"> una red de riego tipo, contemplando tanto su </w:t>
      </w:r>
      <w:r w:rsidDel="00000000" w:rsidR="00000000" w:rsidRPr="00000000">
        <w:rPr>
          <w:rFonts w:ascii="Helvetica Neue" w:cs="Helvetica Neue" w:eastAsia="Helvetica Neue" w:hAnsi="Helvetica Neue"/>
          <w:sz w:val="21"/>
          <w:szCs w:val="21"/>
          <w:rtl w:val="0"/>
        </w:rPr>
        <w:t xml:space="preserve">instalación, como</w:t>
      </w:r>
      <w:r w:rsidDel="00000000" w:rsidR="00000000" w:rsidRPr="00000000">
        <w:rPr>
          <w:rFonts w:ascii="Helvetica Neue" w:cs="Helvetica Neue" w:eastAsia="Helvetica Neue" w:hAnsi="Helvetica Neue"/>
          <w:color w:val="000000"/>
          <w:sz w:val="21"/>
          <w:szCs w:val="21"/>
          <w:rtl w:val="0"/>
        </w:rPr>
        <w:t xml:space="preserve"> su reparación.</w:t>
      </w:r>
    </w:p>
    <w:p w:rsidR="00000000" w:rsidDel="00000000" w:rsidP="00000000" w:rsidRDefault="00000000" w:rsidRPr="00000000" w14:paraId="0000005A">
      <w:pPr>
        <w:widowControl w:val="1"/>
        <w:ind w:left="360" w:firstLine="0"/>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5B">
      <w:pPr>
        <w:widowControl w:val="1"/>
        <w:ind w:left="360" w:firstLine="0"/>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5C">
      <w:pPr>
        <w:widowControl w:val="1"/>
        <w:ind w:left="360"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Objetivos:</w:t>
      </w:r>
      <w:r w:rsidDel="00000000" w:rsidR="00000000" w:rsidRPr="00000000">
        <w:rPr>
          <w:rtl w:val="0"/>
        </w:rPr>
      </w:r>
    </w:p>
    <w:p w:rsidR="00000000" w:rsidDel="00000000" w:rsidP="00000000" w:rsidRDefault="00000000" w:rsidRPr="00000000" w14:paraId="0000005D">
      <w:pPr>
        <w:widowControl w:val="1"/>
        <w:numPr>
          <w:ilvl w:val="0"/>
          <w:numId w:val="11"/>
        </w:numPr>
        <w:pBdr>
          <w:top w:space="0" w:sz="0" w:val="nil"/>
          <w:left w:space="0" w:sz="0" w:val="nil"/>
          <w:bottom w:space="0" w:sz="0" w:val="nil"/>
          <w:right w:space="0" w:sz="0" w:val="nil"/>
          <w:between w:space="0" w:sz="0" w:val="nil"/>
        </w:pBdr>
        <w:ind w:left="108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Adquirir un conocimiento básico en el uso de herramientas manuales, mecánicas y eléctricas, que contribuyan a que los alumnos puedan hacer mantenciones de los artefactos del hogar y su uso diario.</w:t>
      </w:r>
    </w:p>
    <w:p w:rsidR="00000000" w:rsidDel="00000000" w:rsidP="00000000" w:rsidRDefault="00000000" w:rsidRPr="00000000" w14:paraId="0000005E">
      <w:pPr>
        <w:widowControl w:val="1"/>
        <w:numPr>
          <w:ilvl w:val="0"/>
          <w:numId w:val="11"/>
        </w:numPr>
        <w:pBdr>
          <w:top w:space="0" w:sz="0" w:val="nil"/>
          <w:left w:space="0" w:sz="0" w:val="nil"/>
          <w:bottom w:space="0" w:sz="0" w:val="nil"/>
          <w:right w:space="0" w:sz="0" w:val="nil"/>
          <w:between w:space="0" w:sz="0" w:val="nil"/>
        </w:pBdr>
        <w:ind w:left="108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Reconocer las fallas más comunes en carpintería, gasfitería y electricidad y, así, poder aplicar estos conocimientos al momento de dar una solución correcta a los inconvenientes que surgen en el hogar</w:t>
      </w:r>
      <w:r w:rsidDel="00000000" w:rsidR="00000000" w:rsidRPr="00000000">
        <w:rPr>
          <w:rFonts w:ascii="Helvetica Neue" w:cs="Helvetica Neue" w:eastAsia="Helvetica Neue" w:hAnsi="Helvetica Neue"/>
          <w:sz w:val="21"/>
          <w:szCs w:val="21"/>
          <w:rtl w:val="0"/>
        </w:rPr>
        <w:t xml:space="preserve">.</w:t>
      </w:r>
      <w:r w:rsidDel="00000000" w:rsidR="00000000" w:rsidRPr="00000000">
        <w:rPr>
          <w:rtl w:val="0"/>
        </w:rPr>
      </w:r>
    </w:p>
    <w:p w:rsidR="00000000" w:rsidDel="00000000" w:rsidP="00000000" w:rsidRDefault="00000000" w:rsidRPr="00000000" w14:paraId="0000005F">
      <w:pPr>
        <w:jc w:val="both"/>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67">
      <w:pPr>
        <w:spacing w:line="256"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68">
      <w:pPr>
        <w:spacing w:line="256" w:lineRule="auto"/>
        <w:rPr>
          <w:rFonts w:ascii="Helvetica Neue" w:cs="Helvetica Neue" w:eastAsia="Helvetica Neue" w:hAnsi="Helvetica Neue"/>
          <w:b w:val="1"/>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69">
      <w:pPr>
        <w:numPr>
          <w:ilvl w:val="0"/>
          <w:numId w:val="12"/>
        </w:numPr>
        <w:pBdr>
          <w:top w:space="0" w:sz="0" w:val="nil"/>
          <w:left w:space="0" w:sz="0" w:val="nil"/>
          <w:bottom w:space="0" w:sz="0" w:val="nil"/>
          <w:right w:space="0" w:sz="0" w:val="nil"/>
          <w:between w:space="0" w:sz="0" w:val="nil"/>
        </w:pBdr>
        <w:spacing w:line="256" w:lineRule="auto"/>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MANUALIDADES </w:t>
      </w:r>
      <w:r w:rsidDel="00000000" w:rsidR="00000000" w:rsidRPr="00000000">
        <w:rPr>
          <w:rFonts w:ascii="Helvetica Neue" w:cs="Helvetica Neue" w:eastAsia="Helvetica Neue" w:hAnsi="Helvetica Neue"/>
          <w:color w:val="000000"/>
          <w:sz w:val="21"/>
          <w:szCs w:val="21"/>
          <w:rtl w:val="0"/>
        </w:rPr>
        <w:t xml:space="preserve">(curso compuesto por dos módulos)</w:t>
      </w:r>
    </w:p>
    <w:p w:rsidR="00000000" w:rsidDel="00000000" w:rsidP="00000000" w:rsidRDefault="00000000" w:rsidRPr="00000000" w14:paraId="0000006A">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B">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Profesores: Virginia Amenábar y Pilar Amenábar</w:t>
      </w:r>
      <w:r w:rsidDel="00000000" w:rsidR="00000000" w:rsidRPr="00000000">
        <w:rPr>
          <w:rtl w:val="0"/>
        </w:rPr>
      </w:r>
    </w:p>
    <w:p w:rsidR="00000000" w:rsidDel="00000000" w:rsidP="00000000" w:rsidRDefault="00000000" w:rsidRPr="00000000" w14:paraId="0000006C">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Cantidad de alumnos: 12</w:t>
      </w:r>
    </w:p>
    <w:p w:rsidR="00000000" w:rsidDel="00000000" w:rsidP="00000000" w:rsidRDefault="00000000" w:rsidRPr="00000000" w14:paraId="0000006D">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6E">
      <w:pPr>
        <w:spacing w:after="280" w:lineRule="auto"/>
        <w:rPr>
          <w:rFonts w:ascii="Helvetica Neue" w:cs="Helvetica Neue" w:eastAsia="Helvetica Neue" w:hAnsi="Helvetica Neue"/>
          <w:color w:val="000000"/>
          <w:sz w:val="21"/>
          <w:szCs w:val="21"/>
          <w:u w:val="single"/>
        </w:rPr>
      </w:pPr>
      <w:r w:rsidDel="00000000" w:rsidR="00000000" w:rsidRPr="00000000">
        <w:rPr>
          <w:rFonts w:ascii="Helvetica Neue" w:cs="Helvetica Neue" w:eastAsia="Helvetica Neue" w:hAnsi="Helvetica Neue"/>
          <w:b w:val="1"/>
          <w:color w:val="000000"/>
          <w:sz w:val="21"/>
          <w:szCs w:val="21"/>
          <w:u w:val="single"/>
          <w:rtl w:val="0"/>
        </w:rPr>
        <w:t xml:space="preserve">Módulo 1: Costu</w:t>
      </w:r>
      <w:r w:rsidDel="00000000" w:rsidR="00000000" w:rsidRPr="00000000">
        <w:rPr>
          <w:rFonts w:ascii="Helvetica Neue" w:cs="Helvetica Neue" w:eastAsia="Helvetica Neue" w:hAnsi="Helvetica Neue"/>
          <w:b w:val="1"/>
          <w:sz w:val="21"/>
          <w:szCs w:val="21"/>
          <w:u w:val="single"/>
          <w:rtl w:val="0"/>
        </w:rPr>
        <w:t xml:space="preserve">ra</w:t>
      </w:r>
      <w:r w:rsidDel="00000000" w:rsidR="00000000" w:rsidRPr="00000000">
        <w:rPr>
          <w:rtl w:val="0"/>
        </w:rPr>
      </w:r>
    </w:p>
    <w:p w:rsidR="00000000" w:rsidDel="00000000" w:rsidP="00000000" w:rsidRDefault="00000000" w:rsidRPr="00000000" w14:paraId="0000006F">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Descripción:</w:t>
      </w:r>
      <w:r w:rsidDel="00000000" w:rsidR="00000000" w:rsidRPr="00000000">
        <w:rPr>
          <w:rtl w:val="0"/>
        </w:rPr>
      </w:r>
    </w:p>
    <w:p w:rsidR="00000000" w:rsidDel="00000000" w:rsidP="00000000" w:rsidRDefault="00000000" w:rsidRPr="00000000" w14:paraId="00000070">
      <w:pPr>
        <w:ind w:firstLine="72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Durante el electivo se aprenderá el manejo de la máquina de coser, junto a nociones básicas de corte y confección, para fabricar accesorios y otros artículos textiles. También se enseñarán técnicas como el patchwork, el teñido de amarras (shibori), los cuales se aplicarán en proyectos que reúnan la confección y las técnicas aprendidas.</w:t>
      </w:r>
    </w:p>
    <w:p w:rsidR="00000000" w:rsidDel="00000000" w:rsidP="00000000" w:rsidRDefault="00000000" w:rsidRPr="00000000" w14:paraId="00000071">
      <w:pPr>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72">
      <w:pPr>
        <w:ind w:left="360" w:firstLine="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Contenidos:</w:t>
      </w:r>
    </w:p>
    <w:p w:rsidR="00000000" w:rsidDel="00000000" w:rsidP="00000000" w:rsidRDefault="00000000" w:rsidRPr="00000000" w14:paraId="00000073">
      <w:pPr>
        <w:ind w:left="108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Conocimiento del mecanismo de la máquina de coser y el uso de esta</w:t>
      </w:r>
    </w:p>
    <w:p w:rsidR="00000000" w:rsidDel="00000000" w:rsidP="00000000" w:rsidRDefault="00000000" w:rsidRPr="00000000" w14:paraId="00000074">
      <w:pPr>
        <w:ind w:left="108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Elaboración y aplicación de distintos puntos de costura y técnicas para la confección textil.</w:t>
      </w:r>
    </w:p>
    <w:p w:rsidR="00000000" w:rsidDel="00000000" w:rsidP="00000000" w:rsidRDefault="00000000" w:rsidRPr="00000000" w14:paraId="00000075">
      <w:pPr>
        <w:ind w:left="360" w:firstLine="0"/>
        <w:jc w:val="both"/>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76">
      <w:pPr>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Metodología:</w:t>
      </w:r>
      <w:r w:rsidDel="00000000" w:rsidR="00000000" w:rsidRPr="00000000">
        <w:rPr>
          <w:rtl w:val="0"/>
        </w:rPr>
      </w:r>
    </w:p>
    <w:p w:rsidR="00000000" w:rsidDel="00000000" w:rsidP="00000000" w:rsidRDefault="00000000" w:rsidRPr="00000000" w14:paraId="00000077">
      <w:pPr>
        <w:ind w:firstLine="72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Ejercicios y proyectos de aplicación de contenido y técnica.</w:t>
      </w:r>
    </w:p>
    <w:p w:rsidR="00000000" w:rsidDel="00000000" w:rsidP="00000000" w:rsidRDefault="00000000" w:rsidRPr="00000000" w14:paraId="00000078">
      <w:pPr>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w:t>
      </w:r>
    </w:p>
    <w:p w:rsidR="00000000" w:rsidDel="00000000" w:rsidP="00000000" w:rsidRDefault="00000000" w:rsidRPr="00000000" w14:paraId="00000079">
      <w:pPr>
        <w:jc w:val="both"/>
        <w:rPr>
          <w:rFonts w:ascii="Helvetica Neue" w:cs="Helvetica Neue" w:eastAsia="Helvetica Neue" w:hAnsi="Helvetica Neue"/>
          <w:b w:val="1"/>
          <w:color w:val="000000"/>
          <w:sz w:val="21"/>
          <w:szCs w:val="21"/>
          <w:u w:val="single"/>
        </w:rPr>
      </w:pPr>
      <w:r w:rsidDel="00000000" w:rsidR="00000000" w:rsidRPr="00000000">
        <w:rPr>
          <w:rFonts w:ascii="Helvetica Neue" w:cs="Helvetica Neue" w:eastAsia="Helvetica Neue" w:hAnsi="Helvetica Neue"/>
          <w:b w:val="1"/>
          <w:color w:val="000000"/>
          <w:sz w:val="21"/>
          <w:szCs w:val="21"/>
          <w:u w:val="single"/>
          <w:rtl w:val="0"/>
        </w:rPr>
        <w:t xml:space="preserve">Módulo 2: Cocina</w:t>
      </w:r>
    </w:p>
    <w:p w:rsidR="00000000" w:rsidDel="00000000" w:rsidP="00000000" w:rsidRDefault="00000000" w:rsidRPr="00000000" w14:paraId="0000007A">
      <w:pPr>
        <w:jc w:val="both"/>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7B">
      <w:pPr>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Descripción:</w:t>
      </w:r>
      <w:r w:rsidDel="00000000" w:rsidR="00000000" w:rsidRPr="00000000">
        <w:rPr>
          <w:rtl w:val="0"/>
        </w:rPr>
      </w:r>
    </w:p>
    <w:p w:rsidR="00000000" w:rsidDel="00000000" w:rsidP="00000000" w:rsidRDefault="00000000" w:rsidRPr="00000000" w14:paraId="0000007C">
      <w:pPr>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 aplicarán diferentes recetas tanto de entradas, platos de fondo</w:t>
      </w:r>
      <w:r w:rsidDel="00000000" w:rsidR="00000000" w:rsidRPr="00000000">
        <w:rPr>
          <w:rFonts w:ascii="Helvetica Neue" w:cs="Helvetica Neue" w:eastAsia="Helvetica Neue" w:hAnsi="Helvetica Neue"/>
          <w:sz w:val="21"/>
          <w:szCs w:val="21"/>
          <w:rtl w:val="0"/>
        </w:rPr>
        <w:t xml:space="preserve"> como</w:t>
      </w:r>
      <w:r w:rsidDel="00000000" w:rsidR="00000000" w:rsidRPr="00000000">
        <w:rPr>
          <w:rFonts w:ascii="Helvetica Neue" w:cs="Helvetica Neue" w:eastAsia="Helvetica Neue" w:hAnsi="Helvetica Neue"/>
          <w:color w:val="000000"/>
          <w:sz w:val="21"/>
          <w:szCs w:val="21"/>
          <w:rtl w:val="0"/>
        </w:rPr>
        <w:t xml:space="preserve"> postres. Se enseñará la manipulación de alimentos y presentación de la mesa para diferentes ocasiones.</w:t>
      </w:r>
    </w:p>
    <w:p w:rsidR="00000000" w:rsidDel="00000000" w:rsidP="00000000" w:rsidRDefault="00000000" w:rsidRPr="00000000" w14:paraId="0000007D">
      <w:pPr>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Se hablará de la importancia del comer, por sobre lo que significa meramente alimentarse. Cocinar es la posibilidad de dar, compartir, y vivir momentos junto a nuestra familia y amigos. </w:t>
      </w:r>
    </w:p>
    <w:p w:rsidR="00000000" w:rsidDel="00000000" w:rsidP="00000000" w:rsidRDefault="00000000" w:rsidRPr="00000000" w14:paraId="0000007E">
      <w:pPr>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 </w:t>
      </w:r>
      <w:r w:rsidDel="00000000" w:rsidR="00000000" w:rsidRPr="00000000">
        <w:rPr>
          <w:rtl w:val="0"/>
        </w:rPr>
      </w:r>
    </w:p>
    <w:p w:rsidR="00000000" w:rsidDel="00000000" w:rsidP="00000000" w:rsidRDefault="00000000" w:rsidRPr="00000000" w14:paraId="0000007F">
      <w:pPr>
        <w:ind w:left="360" w:firstLine="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Contenidos:</w:t>
      </w:r>
    </w:p>
    <w:p w:rsidR="00000000" w:rsidDel="00000000" w:rsidP="00000000" w:rsidRDefault="00000000" w:rsidRPr="00000000" w14:paraId="00000080">
      <w:pP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Dominio de técnicas básicas para la manipulación de alimentos.</w:t>
      </w:r>
    </w:p>
    <w:p w:rsidR="00000000" w:rsidDel="00000000" w:rsidP="00000000" w:rsidRDefault="00000000" w:rsidRPr="00000000" w14:paraId="00000081">
      <w:pP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Aplicación de recetas.</w:t>
      </w:r>
    </w:p>
    <w:p w:rsidR="00000000" w:rsidDel="00000000" w:rsidP="00000000" w:rsidRDefault="00000000" w:rsidRPr="00000000" w14:paraId="00000082">
      <w:pP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Conocimiento de la presentación de la mesa y de higiene en el tratamiento de los alimentos.</w:t>
      </w:r>
    </w:p>
    <w:p w:rsidR="00000000" w:rsidDel="00000000" w:rsidP="00000000" w:rsidRDefault="00000000" w:rsidRPr="00000000" w14:paraId="00000083">
      <w:pPr>
        <w:ind w:left="108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        Búsqueda de potenciar nuestras preparaciones, por medio de la búsqueda de texturas y olores, sin descuidar la preparación y presentación.</w:t>
      </w:r>
    </w:p>
    <w:p w:rsidR="00000000" w:rsidDel="00000000" w:rsidP="00000000" w:rsidRDefault="00000000" w:rsidRPr="00000000" w14:paraId="00000084">
      <w:pPr>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 </w:t>
      </w:r>
      <w:r w:rsidDel="00000000" w:rsidR="00000000" w:rsidRPr="00000000">
        <w:rPr>
          <w:rtl w:val="0"/>
        </w:rPr>
      </w:r>
    </w:p>
    <w:p w:rsidR="00000000" w:rsidDel="00000000" w:rsidP="00000000" w:rsidRDefault="00000000" w:rsidRPr="00000000" w14:paraId="00000085">
      <w:pPr>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Metodología:</w:t>
      </w:r>
      <w:r w:rsidDel="00000000" w:rsidR="00000000" w:rsidRPr="00000000">
        <w:rPr>
          <w:rtl w:val="0"/>
        </w:rPr>
      </w:r>
    </w:p>
    <w:p w:rsidR="00000000" w:rsidDel="00000000" w:rsidP="00000000" w:rsidRDefault="00000000" w:rsidRPr="00000000" w14:paraId="00000086">
      <w:pPr>
        <w:ind w:firstLine="72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Ejercicios y proyectos de aplicación de contenido y técnica.</w:t>
      </w:r>
    </w:p>
    <w:p w:rsidR="00000000" w:rsidDel="00000000" w:rsidP="00000000" w:rsidRDefault="00000000" w:rsidRPr="00000000" w14:paraId="00000087">
      <w:pPr>
        <w:spacing w:line="276" w:lineRule="auto"/>
        <w:jc w:val="both"/>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88">
      <w:pPr>
        <w:spacing w:line="276" w:lineRule="auto"/>
        <w:jc w:val="both"/>
        <w:rPr>
          <w:rFonts w:ascii="Helvetica Neue" w:cs="Helvetica Neue" w:eastAsia="Helvetica Neue" w:hAnsi="Helvetica Neue"/>
          <w:b w:val="1"/>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89">
      <w:pPr>
        <w:numPr>
          <w:ilvl w:val="0"/>
          <w:numId w:val="12"/>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ACUARELA Y ENCUADERNACIÓN</w:t>
      </w:r>
      <w:r w:rsidDel="00000000" w:rsidR="00000000" w:rsidRPr="00000000">
        <w:rPr>
          <w:rtl w:val="0"/>
        </w:rPr>
      </w:r>
    </w:p>
    <w:p w:rsidR="00000000" w:rsidDel="00000000" w:rsidP="00000000" w:rsidRDefault="00000000" w:rsidRPr="00000000" w14:paraId="0000008A">
      <w:pPr>
        <w:spacing w:line="276"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8B">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Profesor: Gabriela Guzmán</w:t>
      </w:r>
      <w:r w:rsidDel="00000000" w:rsidR="00000000" w:rsidRPr="00000000">
        <w:rPr>
          <w:rtl w:val="0"/>
        </w:rPr>
      </w:r>
    </w:p>
    <w:p w:rsidR="00000000" w:rsidDel="00000000" w:rsidP="00000000" w:rsidRDefault="00000000" w:rsidRPr="00000000" w14:paraId="0000008C">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Cantidad de alumnos: 14</w:t>
      </w:r>
    </w:p>
    <w:p w:rsidR="00000000" w:rsidDel="00000000" w:rsidP="00000000" w:rsidRDefault="00000000" w:rsidRPr="00000000" w14:paraId="0000008D">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8E">
      <w:pPr>
        <w:shd w:fill="ffffff" w:val="clear"/>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b w:val="1"/>
          <w:color w:val="222222"/>
          <w:sz w:val="21"/>
          <w:szCs w:val="21"/>
          <w:rtl w:val="0"/>
        </w:rPr>
        <w:t xml:space="preserve">Descripción:</w:t>
      </w:r>
      <w:r w:rsidDel="00000000" w:rsidR="00000000" w:rsidRPr="00000000">
        <w:rPr>
          <w:rtl w:val="0"/>
        </w:rPr>
      </w:r>
    </w:p>
    <w:p w:rsidR="00000000" w:rsidDel="00000000" w:rsidP="00000000" w:rsidRDefault="00000000" w:rsidRPr="00000000" w14:paraId="0000008F">
      <w:pPr>
        <w:shd w:fill="ffffff" w:val="clear"/>
        <w:ind w:firstLine="72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En el curso se conocerán nuevas técnicas de dibujo, acuarela y aguadas, mediante la realización de diversos ejercicios bidimensionales, con el objetivo de desarrollar proyectos personales que permitan alcanzar el dominio técnico de la representación ilustrativa y abstracta.</w:t>
      </w:r>
    </w:p>
    <w:p w:rsidR="00000000" w:rsidDel="00000000" w:rsidP="00000000" w:rsidRDefault="00000000" w:rsidRPr="00000000" w14:paraId="00000090">
      <w:pPr>
        <w:shd w:fill="ffffff" w:val="clear"/>
        <w:ind w:firstLine="72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Se darán a conocer dos técnicas de encuadernación: costura japonesa y francesa, las que permitirán guardar los trabajos realizados en clases, para formar un portafolio de artista. Esto permite dar importancia y orden al proceso de aprendizaje obtenido, así como también aplicarlo para encuadernar cosas de su propio interés.</w:t>
      </w:r>
    </w:p>
    <w:p w:rsidR="00000000" w:rsidDel="00000000" w:rsidP="00000000" w:rsidRDefault="00000000" w:rsidRPr="00000000" w14:paraId="00000091">
      <w:pPr>
        <w:shd w:fill="ffffff" w:val="clear"/>
        <w:ind w:firstLine="72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Se pedirán una serie de materiales por medio de una comunicación que se enviará en marzo. Se necesitarán materiales de buena calidad (siguiendo las recomendaciones dadas en la circular).</w:t>
      </w:r>
    </w:p>
    <w:p w:rsidR="00000000" w:rsidDel="00000000" w:rsidP="00000000" w:rsidRDefault="00000000" w:rsidRPr="00000000" w14:paraId="00000092">
      <w:pPr>
        <w:shd w:fill="ffffff" w:val="clear"/>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b w:val="1"/>
          <w:color w:val="222222"/>
          <w:sz w:val="21"/>
          <w:szCs w:val="21"/>
          <w:rtl w:val="0"/>
        </w:rPr>
        <w:t xml:space="preserve"> </w:t>
      </w:r>
      <w:r w:rsidDel="00000000" w:rsidR="00000000" w:rsidRPr="00000000">
        <w:rPr>
          <w:rtl w:val="0"/>
        </w:rPr>
      </w:r>
    </w:p>
    <w:p w:rsidR="00000000" w:rsidDel="00000000" w:rsidP="00000000" w:rsidRDefault="00000000" w:rsidRPr="00000000" w14:paraId="00000093">
      <w:pPr>
        <w:shd w:fill="ffffff" w:val="clear"/>
        <w:ind w:left="284" w:firstLine="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Contenidos:</w:t>
      </w:r>
    </w:p>
    <w:p w:rsidR="00000000" w:rsidDel="00000000" w:rsidP="00000000" w:rsidRDefault="00000000" w:rsidRPr="00000000" w14:paraId="00000094">
      <w:pPr>
        <w:numPr>
          <w:ilvl w:val="0"/>
          <w:numId w:val="13"/>
        </w:numPr>
        <w:pBdr>
          <w:top w:space="0" w:sz="0" w:val="nil"/>
          <w:left w:space="0" w:sz="0" w:val="nil"/>
          <w:bottom w:space="0" w:sz="0" w:val="nil"/>
          <w:right w:space="0" w:sz="0" w:val="nil"/>
          <w:between w:space="0" w:sz="0" w:val="nil"/>
        </w:pBdr>
        <w:shd w:fill="ffffff" w:val="clear"/>
        <w:ind w:left="1080" w:hanging="36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Ejercicios prácticos de aplicación de la técnica acuarela.</w:t>
      </w:r>
    </w:p>
    <w:p w:rsidR="00000000" w:rsidDel="00000000" w:rsidP="00000000" w:rsidRDefault="00000000" w:rsidRPr="00000000" w14:paraId="00000095">
      <w:pPr>
        <w:numPr>
          <w:ilvl w:val="0"/>
          <w:numId w:val="13"/>
        </w:numPr>
        <w:pBdr>
          <w:top w:space="0" w:sz="0" w:val="nil"/>
          <w:left w:space="0" w:sz="0" w:val="nil"/>
          <w:bottom w:space="0" w:sz="0" w:val="nil"/>
          <w:right w:space="0" w:sz="0" w:val="nil"/>
          <w:between w:space="0" w:sz="0" w:val="nil"/>
        </w:pBdr>
        <w:shd w:fill="ffffff" w:val="clear"/>
        <w:ind w:left="1080" w:hanging="36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Técnica de dibujo ilustrativo (conocimiento de nuevas estrategias y procedimientos para la representación con lápiz grafito y esfumino).</w:t>
      </w:r>
    </w:p>
    <w:p w:rsidR="00000000" w:rsidDel="00000000" w:rsidP="00000000" w:rsidRDefault="00000000" w:rsidRPr="00000000" w14:paraId="00000096">
      <w:pPr>
        <w:numPr>
          <w:ilvl w:val="0"/>
          <w:numId w:val="13"/>
        </w:numPr>
        <w:pBdr>
          <w:top w:space="0" w:sz="0" w:val="nil"/>
          <w:left w:space="0" w:sz="0" w:val="nil"/>
          <w:bottom w:space="0" w:sz="0" w:val="nil"/>
          <w:right w:space="0" w:sz="0" w:val="nil"/>
          <w:between w:space="0" w:sz="0" w:val="nil"/>
        </w:pBdr>
        <w:shd w:fill="ffffff" w:val="clear"/>
        <w:ind w:left="1080" w:hanging="36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Ilustración botánica (análisis de la obra de los principales referentes de la ilustración botánica, para el estudio y aplicación del color, mediante el dibujo y la técnica de acuarela seca).</w:t>
      </w:r>
    </w:p>
    <w:p w:rsidR="00000000" w:rsidDel="00000000" w:rsidP="00000000" w:rsidRDefault="00000000" w:rsidRPr="00000000" w14:paraId="00000097">
      <w:pPr>
        <w:numPr>
          <w:ilvl w:val="0"/>
          <w:numId w:val="13"/>
        </w:numPr>
        <w:pBdr>
          <w:top w:space="0" w:sz="0" w:val="nil"/>
          <w:left w:space="0" w:sz="0" w:val="nil"/>
          <w:bottom w:space="0" w:sz="0" w:val="nil"/>
          <w:right w:space="0" w:sz="0" w:val="nil"/>
          <w:between w:space="0" w:sz="0" w:val="nil"/>
        </w:pBdr>
        <w:shd w:fill="ffffff" w:val="clear"/>
        <w:ind w:left="1080" w:hanging="36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El paisaje (estudio de la perspectiva atmosférica, aplicada a la representación del paisaje y otros elementos, mediante la técnica de acuarela húmeda y seca).</w:t>
      </w:r>
    </w:p>
    <w:p w:rsidR="00000000" w:rsidDel="00000000" w:rsidP="00000000" w:rsidRDefault="00000000" w:rsidRPr="00000000" w14:paraId="00000098">
      <w:pPr>
        <w:numPr>
          <w:ilvl w:val="0"/>
          <w:numId w:val="13"/>
        </w:numPr>
        <w:pBdr>
          <w:top w:space="0" w:sz="0" w:val="nil"/>
          <w:left w:space="0" w:sz="0" w:val="nil"/>
          <w:bottom w:space="0" w:sz="0" w:val="nil"/>
          <w:right w:space="0" w:sz="0" w:val="nil"/>
          <w:between w:space="0" w:sz="0" w:val="nil"/>
        </w:pBdr>
        <w:shd w:fill="ffffff" w:val="clear"/>
        <w:ind w:left="1080" w:hanging="36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Aguadas (representación de formas y texturas, a partir de la pincelada gestual y de la mancha, mediante la aplicación de procedimientos experimentales con tinta china y café.).</w:t>
      </w:r>
    </w:p>
    <w:p w:rsidR="00000000" w:rsidDel="00000000" w:rsidP="00000000" w:rsidRDefault="00000000" w:rsidRPr="00000000" w14:paraId="00000099">
      <w:pPr>
        <w:numPr>
          <w:ilvl w:val="0"/>
          <w:numId w:val="13"/>
        </w:numPr>
        <w:pBdr>
          <w:top w:space="0" w:sz="0" w:val="nil"/>
          <w:left w:space="0" w:sz="0" w:val="nil"/>
          <w:bottom w:space="0" w:sz="0" w:val="nil"/>
          <w:right w:space="0" w:sz="0" w:val="nil"/>
          <w:between w:space="0" w:sz="0" w:val="nil"/>
        </w:pBdr>
        <w:shd w:fill="ffffff" w:val="clear"/>
        <w:ind w:left="1080" w:hanging="36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Técnica de plegado, costura y encuadernación, para hacer su propio portafolio.</w:t>
      </w:r>
    </w:p>
    <w:p w:rsidR="00000000" w:rsidDel="00000000" w:rsidP="00000000" w:rsidRDefault="00000000" w:rsidRPr="00000000" w14:paraId="0000009A">
      <w:pPr>
        <w:shd w:fill="ffffff" w:val="clear"/>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b w:val="1"/>
          <w:color w:val="222222"/>
          <w:sz w:val="21"/>
          <w:szCs w:val="21"/>
          <w:rtl w:val="0"/>
        </w:rPr>
        <w:t xml:space="preserve"> </w:t>
      </w:r>
      <w:r w:rsidDel="00000000" w:rsidR="00000000" w:rsidRPr="00000000">
        <w:rPr>
          <w:rtl w:val="0"/>
        </w:rPr>
      </w:r>
    </w:p>
    <w:p w:rsidR="00000000" w:rsidDel="00000000" w:rsidP="00000000" w:rsidRDefault="00000000" w:rsidRPr="00000000" w14:paraId="0000009B">
      <w:pPr>
        <w:shd w:fill="ffffff" w:val="clear"/>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b w:val="1"/>
          <w:color w:val="222222"/>
          <w:sz w:val="21"/>
          <w:szCs w:val="21"/>
          <w:rtl w:val="0"/>
        </w:rPr>
        <w:t xml:space="preserve">Metodología:</w:t>
      </w:r>
      <w:r w:rsidDel="00000000" w:rsidR="00000000" w:rsidRPr="00000000">
        <w:rPr>
          <w:rtl w:val="0"/>
        </w:rPr>
      </w:r>
    </w:p>
    <w:p w:rsidR="00000000" w:rsidDel="00000000" w:rsidP="00000000" w:rsidRDefault="00000000" w:rsidRPr="00000000" w14:paraId="0000009C">
      <w:pPr>
        <w:shd w:fill="ffffff" w:val="clear"/>
        <w:ind w:firstLine="72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La metodología de clase se basará en la observación y análisis de modelos, para la aplicación de diferentes técnicas y procedimientos, que contemplen la exploración, el análisis, el dibujo, la composición, la experimentación, la aguada y la aplicación del color en acuarela.</w:t>
      </w:r>
    </w:p>
    <w:p w:rsidR="00000000" w:rsidDel="00000000" w:rsidP="00000000" w:rsidRDefault="00000000" w:rsidRPr="00000000" w14:paraId="0000009D">
      <w:pPr>
        <w:shd w:fill="ffffff" w:val="clear"/>
        <w:ind w:firstLine="72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Clase a clase se realizarán correcciones de taller, con el objetivo de fortalecer el dominio de conceptos propios del curso.</w:t>
      </w:r>
    </w:p>
    <w:p w:rsidR="00000000" w:rsidDel="00000000" w:rsidP="00000000" w:rsidRDefault="00000000" w:rsidRPr="00000000" w14:paraId="0000009E">
      <w:pPr>
        <w:shd w:fill="ffffff" w:val="clear"/>
        <w:ind w:firstLine="720"/>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Como requisitos se consideran el dominio del dibujo, de la teoría del color básica y de la composición en el espacio bidimensional.</w:t>
      </w:r>
    </w:p>
    <w:p w:rsidR="00000000" w:rsidDel="00000000" w:rsidP="00000000" w:rsidRDefault="00000000" w:rsidRPr="00000000" w14:paraId="0000009F">
      <w:pPr>
        <w:shd w:fill="ffffff" w:val="clear"/>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b w:val="1"/>
          <w:color w:val="222222"/>
          <w:sz w:val="21"/>
          <w:szCs w:val="21"/>
          <w:rtl w:val="0"/>
        </w:rPr>
        <w:t xml:space="preserve"> </w:t>
      </w:r>
      <w:r w:rsidDel="00000000" w:rsidR="00000000" w:rsidRPr="00000000">
        <w:rPr>
          <w:rtl w:val="0"/>
        </w:rPr>
      </w:r>
    </w:p>
    <w:p w:rsidR="00000000" w:rsidDel="00000000" w:rsidP="00000000" w:rsidRDefault="00000000" w:rsidRPr="00000000" w14:paraId="000000A0">
      <w:pPr>
        <w:shd w:fill="ffffff" w:val="clear"/>
        <w:ind w:firstLine="720"/>
        <w:rPr>
          <w:rFonts w:ascii="Helvetica Neue" w:cs="Helvetica Neue" w:eastAsia="Helvetica Neue" w:hAnsi="Helvetica Neue"/>
          <w:color w:val="222222"/>
          <w:sz w:val="21"/>
          <w:szCs w:val="21"/>
        </w:rPr>
      </w:pPr>
      <w:r w:rsidDel="00000000" w:rsidR="00000000" w:rsidRPr="00000000">
        <w:rPr>
          <w:rtl w:val="0"/>
        </w:rPr>
      </w:r>
    </w:p>
    <w:p w:rsidR="00000000" w:rsidDel="00000000" w:rsidP="00000000" w:rsidRDefault="00000000" w:rsidRPr="00000000" w14:paraId="000000A1">
      <w:pPr>
        <w:shd w:fill="ffffff" w:val="clear"/>
        <w:rPr>
          <w:rFonts w:ascii="Helvetica Neue" w:cs="Helvetica Neue" w:eastAsia="Helvetica Neue" w:hAnsi="Helvetica Neue"/>
          <w:color w:val="222222"/>
          <w:sz w:val="21"/>
          <w:szCs w:val="21"/>
        </w:rPr>
      </w:pPr>
      <w:r w:rsidDel="00000000" w:rsidR="00000000" w:rsidRPr="00000000">
        <w:rPr>
          <w:rtl w:val="0"/>
        </w:rPr>
      </w:r>
    </w:p>
    <w:p w:rsidR="00000000" w:rsidDel="00000000" w:rsidP="00000000" w:rsidRDefault="00000000" w:rsidRPr="00000000" w14:paraId="000000A2">
      <w:pPr>
        <w:shd w:fill="ffffff" w:val="clear"/>
        <w:rPr>
          <w:rFonts w:ascii="Helvetica Neue" w:cs="Helvetica Neue" w:eastAsia="Helvetica Neue" w:hAnsi="Helvetica Neue"/>
          <w:color w:val="222222"/>
          <w:sz w:val="21"/>
          <w:szCs w:val="21"/>
        </w:rPr>
      </w:pPr>
      <w:r w:rsidDel="00000000" w:rsidR="00000000" w:rsidRPr="00000000">
        <w:rPr>
          <w:rtl w:val="0"/>
        </w:rPr>
      </w:r>
    </w:p>
    <w:p w:rsidR="00000000" w:rsidDel="00000000" w:rsidP="00000000" w:rsidRDefault="00000000" w:rsidRPr="00000000" w14:paraId="000000A3">
      <w:pPr>
        <w:shd w:fill="ffffff" w:val="clear"/>
        <w:rPr>
          <w:rFonts w:ascii="Helvetica Neue" w:cs="Helvetica Neue" w:eastAsia="Helvetica Neue" w:hAnsi="Helvetica Neue"/>
          <w:color w:val="222222"/>
          <w:sz w:val="21"/>
          <w:szCs w:val="21"/>
        </w:rPr>
      </w:pPr>
      <w:r w:rsidDel="00000000" w:rsidR="00000000" w:rsidRPr="00000000">
        <w:rPr>
          <w:rtl w:val="0"/>
        </w:rPr>
      </w:r>
    </w:p>
    <w:p w:rsidR="00000000" w:rsidDel="00000000" w:rsidP="00000000" w:rsidRDefault="00000000" w:rsidRPr="00000000" w14:paraId="000000A4">
      <w:pPr>
        <w:shd w:fill="ffffff" w:val="clear"/>
        <w:rPr>
          <w:rFonts w:ascii="Helvetica Neue" w:cs="Helvetica Neue" w:eastAsia="Helvetica Neue" w:hAnsi="Helvetica Neue"/>
          <w:color w:val="222222"/>
          <w:sz w:val="21"/>
          <w:szCs w:val="21"/>
        </w:rPr>
      </w:pPr>
      <w:r w:rsidDel="00000000" w:rsidR="00000000" w:rsidRPr="00000000">
        <w:rPr>
          <w:rtl w:val="0"/>
        </w:rPr>
      </w:r>
    </w:p>
    <w:p w:rsidR="00000000" w:rsidDel="00000000" w:rsidP="00000000" w:rsidRDefault="00000000" w:rsidRPr="00000000" w14:paraId="000000A5">
      <w:pPr>
        <w:shd w:fill="ffffff" w:val="clear"/>
        <w:rPr>
          <w:rFonts w:ascii="Helvetica Neue" w:cs="Helvetica Neue" w:eastAsia="Helvetica Neue" w:hAnsi="Helvetica Neue"/>
          <w:color w:val="222222"/>
          <w:sz w:val="21"/>
          <w:szCs w:val="21"/>
        </w:rPr>
      </w:pPr>
      <w:r w:rsidDel="00000000" w:rsidR="00000000" w:rsidRPr="00000000">
        <w:rPr>
          <w:rtl w:val="0"/>
        </w:rPr>
      </w:r>
    </w:p>
    <w:p w:rsidR="00000000" w:rsidDel="00000000" w:rsidP="00000000" w:rsidRDefault="00000000" w:rsidRPr="00000000" w14:paraId="000000A6">
      <w:pPr>
        <w:shd w:fill="ffffff" w:val="clear"/>
        <w:rPr>
          <w:rFonts w:ascii="Helvetica Neue" w:cs="Helvetica Neue" w:eastAsia="Helvetica Neue" w:hAnsi="Helvetica Neue"/>
          <w:color w:val="222222"/>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A7">
      <w:pPr>
        <w:numPr>
          <w:ilvl w:val="0"/>
          <w:numId w:val="12"/>
        </w:numPr>
        <w:pBdr>
          <w:top w:space="0" w:sz="0" w:val="nil"/>
          <w:left w:space="0" w:sz="0" w:val="nil"/>
          <w:bottom w:space="0" w:sz="0" w:val="nil"/>
          <w:right w:space="0" w:sz="0" w:val="nil"/>
          <w:between w:space="0" w:sz="0" w:val="nil"/>
        </w:pBdr>
        <w:spacing w:line="276" w:lineRule="auto"/>
        <w:ind w:left="72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GRABADO</w:t>
      </w:r>
      <w:r w:rsidDel="00000000" w:rsidR="00000000" w:rsidRPr="00000000">
        <w:rPr>
          <w:rtl w:val="0"/>
        </w:rPr>
      </w:r>
    </w:p>
    <w:p w:rsidR="00000000" w:rsidDel="00000000" w:rsidP="00000000" w:rsidRDefault="00000000" w:rsidRPr="00000000" w14:paraId="000000A8">
      <w:pPr>
        <w:spacing w:line="276" w:lineRule="auto"/>
        <w:jc w:val="both"/>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A9">
      <w:pPr>
        <w:spacing w:line="276"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Profesora: Francisca Guzmán</w:t>
      </w:r>
      <w:r w:rsidDel="00000000" w:rsidR="00000000" w:rsidRPr="00000000">
        <w:rPr>
          <w:rtl w:val="0"/>
        </w:rPr>
      </w:r>
    </w:p>
    <w:p w:rsidR="00000000" w:rsidDel="00000000" w:rsidP="00000000" w:rsidRDefault="00000000" w:rsidRPr="00000000" w14:paraId="000000AA">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Cantidad de Alumnos: 14</w:t>
      </w:r>
    </w:p>
    <w:p w:rsidR="00000000" w:rsidDel="00000000" w:rsidP="00000000" w:rsidRDefault="00000000" w:rsidRPr="00000000" w14:paraId="000000AB">
      <w:pPr>
        <w:spacing w:line="276"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AC">
      <w:pPr>
        <w:spacing w:line="276"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Descripción:</w:t>
      </w:r>
    </w:p>
    <w:p w:rsidR="00000000" w:rsidDel="00000000" w:rsidP="00000000" w:rsidRDefault="00000000" w:rsidRPr="00000000" w14:paraId="000000AD">
      <w:pPr>
        <w:spacing w:line="276" w:lineRule="auto"/>
        <w:ind w:firstLine="720"/>
        <w:rPr>
          <w:rFonts w:ascii="Helvetica Neue" w:cs="Helvetica Neue" w:eastAsia="Helvetica Neue" w:hAnsi="Helvetica Neue"/>
          <w:sz w:val="21"/>
          <w:szCs w:val="21"/>
        </w:rPr>
      </w:pPr>
      <w:bookmarkStart w:colFirst="0" w:colLast="0" w:name="_heading=h.cau0j3xjx51g" w:id="1"/>
      <w:bookmarkEnd w:id="1"/>
      <w:r w:rsidDel="00000000" w:rsidR="00000000" w:rsidRPr="00000000">
        <w:rPr>
          <w:rFonts w:ascii="Helvetica Neue" w:cs="Helvetica Neue" w:eastAsia="Helvetica Neue" w:hAnsi="Helvetica Neue"/>
          <w:sz w:val="21"/>
          <w:szCs w:val="21"/>
          <w:rtl w:val="0"/>
        </w:rPr>
        <w:t xml:space="preserve">Es una técnica artística que permite hacer múltiples copias de una misma imagen a partir de una matriz cuya información se transfiere a el papel u otro soporte, a través de un proceso de entintado.</w:t>
      </w:r>
    </w:p>
    <w:p w:rsidR="00000000" w:rsidDel="00000000" w:rsidP="00000000" w:rsidRDefault="00000000" w:rsidRPr="00000000" w14:paraId="000000AE">
      <w:pPr>
        <w:spacing w:line="276" w:lineRule="auto"/>
        <w:ind w:left="284"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Objetivo: en este electivo aprenderán distintas técnicas de grabado en las que deberán componer imágenes, conocer distintos procesos de impresión y hacer uso de herramientas, tales como, gubias y prensa. </w:t>
      </w:r>
    </w:p>
    <w:p w:rsidR="00000000" w:rsidDel="00000000" w:rsidP="00000000" w:rsidRDefault="00000000" w:rsidRPr="00000000" w14:paraId="000000AF">
      <w:pPr>
        <w:spacing w:line="276" w:lineRule="auto"/>
        <w:ind w:left="284"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Se busca que exploren distintos procedimientos para la construcción de matrices y procesos de impresión e indaguen las posibilidades que la técnica y los materiales entregan para el desarrollo de imágenes.</w:t>
      </w:r>
    </w:p>
    <w:p w:rsidR="00000000" w:rsidDel="00000000" w:rsidP="00000000" w:rsidRDefault="00000000" w:rsidRPr="00000000" w14:paraId="000000B0">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B1">
      <w:pPr>
        <w:spacing w:line="276" w:lineRule="auto"/>
        <w:ind w:left="284"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Contenidos:</w:t>
      </w:r>
    </w:p>
    <w:p w:rsidR="00000000" w:rsidDel="00000000" w:rsidP="00000000" w:rsidRDefault="00000000" w:rsidRPr="00000000" w14:paraId="000000B2">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Definición </w:t>
      </w:r>
      <w:r w:rsidDel="00000000" w:rsidR="00000000" w:rsidRPr="00000000">
        <w:rPr>
          <w:rFonts w:ascii="Helvetica Neue" w:cs="Helvetica Neue" w:eastAsia="Helvetica Neue" w:hAnsi="Helvetica Neue"/>
          <w:color w:val="000000"/>
          <w:sz w:val="21"/>
          <w:szCs w:val="21"/>
          <w:rtl w:val="0"/>
        </w:rPr>
        <w:t xml:space="preserve">de grabado y apreciación artística a partir de distintos referentes.</w:t>
      </w:r>
      <w:r w:rsidDel="00000000" w:rsidR="00000000" w:rsidRPr="00000000">
        <w:rPr>
          <w:rtl w:val="0"/>
        </w:rPr>
      </w:r>
    </w:p>
    <w:p w:rsidR="00000000" w:rsidDel="00000000" w:rsidP="00000000" w:rsidRDefault="00000000" w:rsidRPr="00000000" w14:paraId="000000B3">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Conceptos de grabado: </w:t>
      </w:r>
      <w:r w:rsidDel="00000000" w:rsidR="00000000" w:rsidRPr="00000000">
        <w:rPr>
          <w:rFonts w:ascii="Helvetica Neue" w:cs="Helvetica Neue" w:eastAsia="Helvetica Neue" w:hAnsi="Helvetica Neue"/>
          <w:sz w:val="21"/>
          <w:szCs w:val="21"/>
          <w:rtl w:val="0"/>
        </w:rPr>
        <w:t xml:space="preserve">h</w:t>
      </w:r>
      <w:r w:rsidDel="00000000" w:rsidR="00000000" w:rsidRPr="00000000">
        <w:rPr>
          <w:rFonts w:ascii="Helvetica Neue" w:cs="Helvetica Neue" w:eastAsia="Helvetica Neue" w:hAnsi="Helvetica Neue"/>
          <w:color w:val="000000"/>
          <w:sz w:val="21"/>
          <w:szCs w:val="21"/>
          <w:rtl w:val="0"/>
        </w:rPr>
        <w:t xml:space="preserve">ueco grabado o grabado bajo relieve y grabado sobre relieve.</w:t>
      </w:r>
      <w:r w:rsidDel="00000000" w:rsidR="00000000" w:rsidRPr="00000000">
        <w:rPr>
          <w:rtl w:val="0"/>
        </w:rPr>
      </w:r>
    </w:p>
    <w:p w:rsidR="00000000" w:rsidDel="00000000" w:rsidP="00000000" w:rsidRDefault="00000000" w:rsidRPr="00000000" w14:paraId="000000B4">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Experimentación con frottage: búsqueda de texturas en el entorno.</w:t>
      </w:r>
      <w:r w:rsidDel="00000000" w:rsidR="00000000" w:rsidRPr="00000000">
        <w:rPr>
          <w:rtl w:val="0"/>
        </w:rPr>
      </w:r>
    </w:p>
    <w:p w:rsidR="00000000" w:rsidDel="00000000" w:rsidP="00000000" w:rsidRDefault="00000000" w:rsidRPr="00000000" w14:paraId="000000B5">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Construcción, diseño y reproducción de imágenes con técnica de grabado verde.</w:t>
      </w:r>
      <w:r w:rsidDel="00000000" w:rsidR="00000000" w:rsidRPr="00000000">
        <w:rPr>
          <w:rtl w:val="0"/>
        </w:rPr>
      </w:r>
    </w:p>
    <w:p w:rsidR="00000000" w:rsidDel="00000000" w:rsidP="00000000" w:rsidRDefault="00000000" w:rsidRPr="00000000" w14:paraId="000000B6">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Reproducción múltiple de una imagen.</w:t>
      </w:r>
      <w:r w:rsidDel="00000000" w:rsidR="00000000" w:rsidRPr="00000000">
        <w:rPr>
          <w:rtl w:val="0"/>
        </w:rPr>
      </w:r>
    </w:p>
    <w:p w:rsidR="00000000" w:rsidDel="00000000" w:rsidP="00000000" w:rsidRDefault="00000000" w:rsidRPr="00000000" w14:paraId="000000B7">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Procesos de impresión y montaje.</w:t>
      </w:r>
      <w:r w:rsidDel="00000000" w:rsidR="00000000" w:rsidRPr="00000000">
        <w:rPr>
          <w:rtl w:val="0"/>
        </w:rPr>
      </w:r>
    </w:p>
    <w:p w:rsidR="00000000" w:rsidDel="00000000" w:rsidP="00000000" w:rsidRDefault="00000000" w:rsidRPr="00000000" w14:paraId="000000B8">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Técnica de punta seca en metal o mica: representación de figura humana, importancia de la línea, capacidad de lograr distintos tonos de grises y negro. Perfeccionamiento en técnica de impresión.</w:t>
      </w:r>
      <w:r w:rsidDel="00000000" w:rsidR="00000000" w:rsidRPr="00000000">
        <w:rPr>
          <w:rtl w:val="0"/>
        </w:rPr>
      </w:r>
    </w:p>
    <w:p w:rsidR="00000000" w:rsidDel="00000000" w:rsidP="00000000" w:rsidRDefault="00000000" w:rsidRPr="00000000" w14:paraId="000000B9">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Técnica de xilografía: importancia de planos y texturas, uso de gubias.</w:t>
      </w:r>
      <w:r w:rsidDel="00000000" w:rsidR="00000000" w:rsidRPr="00000000">
        <w:rPr>
          <w:rtl w:val="0"/>
        </w:rPr>
      </w:r>
    </w:p>
    <w:p w:rsidR="00000000" w:rsidDel="00000000" w:rsidP="00000000" w:rsidRDefault="00000000" w:rsidRPr="00000000" w14:paraId="000000BA">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Técnica de calzado: aprendizaje en la impresión de una imagen con más de una matriz, uso de color.</w:t>
      </w:r>
      <w:r w:rsidDel="00000000" w:rsidR="00000000" w:rsidRPr="00000000">
        <w:rPr>
          <w:rtl w:val="0"/>
        </w:rPr>
      </w:r>
    </w:p>
    <w:p w:rsidR="00000000" w:rsidDel="00000000" w:rsidP="00000000" w:rsidRDefault="00000000" w:rsidRPr="00000000" w14:paraId="000000BB">
      <w:pPr>
        <w:widowControl w:val="1"/>
        <w:numPr>
          <w:ilvl w:val="0"/>
          <w:numId w:val="8"/>
        </w:numPr>
        <w:pBdr>
          <w:top w:space="0" w:sz="0" w:val="nil"/>
          <w:left w:space="0" w:sz="0" w:val="nil"/>
          <w:bottom w:space="0" w:sz="0" w:val="nil"/>
          <w:right w:space="0" w:sz="0" w:val="nil"/>
          <w:between w:space="0" w:sz="0" w:val="nil"/>
        </w:pBdr>
        <w:spacing w:after="160"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Exposición y apreciación de trabajos visuales propios y de compañeros.</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0BD">
      <w:pPr>
        <w:spacing w:line="276"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Metodología:</w:t>
      </w:r>
    </w:p>
    <w:p w:rsidR="00000000" w:rsidDel="00000000" w:rsidP="00000000" w:rsidRDefault="00000000" w:rsidRPr="00000000" w14:paraId="000000BE">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Realización de diversos ejercicios de dibujo (aplicando diferentes valores lineales) previos a la preparación de matrices para imprimir.</w:t>
      </w:r>
    </w:p>
    <w:p w:rsidR="00000000" w:rsidDel="00000000" w:rsidP="00000000" w:rsidRDefault="00000000" w:rsidRPr="00000000" w14:paraId="000000BF">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Ejercicios de reproducción de texturas visuales con grafito, por medio de la técnica del frotagge.</w:t>
      </w:r>
    </w:p>
    <w:p w:rsidR="00000000" w:rsidDel="00000000" w:rsidP="00000000" w:rsidRDefault="00000000" w:rsidRPr="00000000" w14:paraId="000000C0">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Preparación de diversas matrices de grabado (tetra pack, mica y madera).</w:t>
      </w:r>
    </w:p>
    <w:p w:rsidR="00000000" w:rsidDel="00000000" w:rsidP="00000000" w:rsidRDefault="00000000" w:rsidRPr="00000000" w14:paraId="000000C1">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Impresión de matrices entintadas sobre papel.</w:t>
      </w:r>
    </w:p>
    <w:p w:rsidR="00000000" w:rsidDel="00000000" w:rsidP="00000000" w:rsidRDefault="00000000" w:rsidRPr="00000000" w14:paraId="000000C2">
      <w:pPr>
        <w:widowControl w:val="1"/>
        <w:numPr>
          <w:ilvl w:val="0"/>
          <w:numId w:val="8"/>
        </w:numPr>
        <w:pBdr>
          <w:top w:space="0" w:sz="0" w:val="nil"/>
          <w:left w:space="0" w:sz="0" w:val="nil"/>
          <w:bottom w:space="0" w:sz="0" w:val="nil"/>
          <w:right w:space="0" w:sz="0" w:val="nil"/>
          <w:between w:space="0" w:sz="0" w:val="nil"/>
        </w:pBdr>
        <w:spacing w:line="276" w:lineRule="auto"/>
        <w:ind w:left="108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Ejecución y montaje de obras sobre paspartú.</w:t>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C6">
      <w:pPr>
        <w:shd w:fill="ffffff" w:val="clea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C7">
      <w:pPr>
        <w:numPr>
          <w:ilvl w:val="0"/>
          <w:numId w:val="12"/>
        </w:numPr>
        <w:pBdr>
          <w:top w:space="0" w:sz="0" w:val="nil"/>
          <w:left w:space="0" w:sz="0" w:val="nil"/>
          <w:bottom w:space="0" w:sz="0" w:val="nil"/>
          <w:right w:space="0" w:sz="0" w:val="nil"/>
          <w:between w:space="0" w:sz="0" w:val="nil"/>
        </w:pBdr>
        <w:shd w:fill="ffffff" w:val="clear"/>
        <w:ind w:left="720" w:hanging="360"/>
        <w:jc w:val="both"/>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b w:val="1"/>
          <w:color w:val="222222"/>
          <w:sz w:val="21"/>
          <w:szCs w:val="21"/>
          <w:rtl w:val="0"/>
        </w:rPr>
        <w:t xml:space="preserve">DIBUJO A MANO ALZADA Y VOLUMEN</w:t>
      </w:r>
      <w:r w:rsidDel="00000000" w:rsidR="00000000" w:rsidRPr="00000000">
        <w:rPr>
          <w:rtl w:val="0"/>
        </w:rPr>
      </w:r>
    </w:p>
    <w:p w:rsidR="00000000" w:rsidDel="00000000" w:rsidP="00000000" w:rsidRDefault="00000000" w:rsidRPr="00000000" w14:paraId="000000C8">
      <w:pPr>
        <w:shd w:fill="ffffff" w:val="clear"/>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b w:val="1"/>
          <w:color w:val="222222"/>
          <w:sz w:val="21"/>
          <w:szCs w:val="21"/>
          <w:rtl w:val="0"/>
        </w:rPr>
        <w:t xml:space="preserve"> </w:t>
      </w:r>
      <w:r w:rsidDel="00000000" w:rsidR="00000000" w:rsidRPr="00000000">
        <w:rPr>
          <w:rtl w:val="0"/>
        </w:rPr>
      </w:r>
    </w:p>
    <w:p w:rsidR="00000000" w:rsidDel="00000000" w:rsidP="00000000" w:rsidRDefault="00000000" w:rsidRPr="00000000" w14:paraId="000000C9">
      <w:pPr>
        <w:shd w:fill="ffffff" w:val="clear"/>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b w:val="1"/>
          <w:color w:val="222222"/>
          <w:sz w:val="21"/>
          <w:szCs w:val="21"/>
          <w:rtl w:val="0"/>
        </w:rPr>
        <w:t xml:space="preserve">Profesor: Andrés Castillo</w:t>
      </w:r>
      <w:r w:rsidDel="00000000" w:rsidR="00000000" w:rsidRPr="00000000">
        <w:rPr>
          <w:rtl w:val="0"/>
        </w:rPr>
      </w:r>
    </w:p>
    <w:p w:rsidR="00000000" w:rsidDel="00000000" w:rsidP="00000000" w:rsidRDefault="00000000" w:rsidRPr="00000000" w14:paraId="000000CA">
      <w:pPr>
        <w:shd w:fill="ffffff" w:val="clear"/>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Cantidad de alumnos: 14</w:t>
      </w:r>
    </w:p>
    <w:p w:rsidR="00000000" w:rsidDel="00000000" w:rsidP="00000000" w:rsidRDefault="00000000" w:rsidRPr="00000000" w14:paraId="000000CB">
      <w:pPr>
        <w:shd w:fill="ffffff" w:val="clear"/>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color w:val="222222"/>
          <w:sz w:val="21"/>
          <w:szCs w:val="21"/>
          <w:rtl w:val="0"/>
        </w:rPr>
        <w:t xml:space="preserve"> </w:t>
      </w:r>
    </w:p>
    <w:p w:rsidR="00000000" w:rsidDel="00000000" w:rsidP="00000000" w:rsidRDefault="00000000" w:rsidRPr="00000000" w14:paraId="000000CC">
      <w:pPr>
        <w:shd w:fill="ffffff" w:val="clear"/>
        <w:rPr>
          <w:rFonts w:ascii="Helvetica Neue" w:cs="Helvetica Neue" w:eastAsia="Helvetica Neue" w:hAnsi="Helvetica Neue"/>
          <w:color w:val="222222"/>
          <w:sz w:val="21"/>
          <w:szCs w:val="21"/>
        </w:rPr>
      </w:pPr>
      <w:r w:rsidDel="00000000" w:rsidR="00000000" w:rsidRPr="00000000">
        <w:rPr>
          <w:rFonts w:ascii="Helvetica Neue" w:cs="Helvetica Neue" w:eastAsia="Helvetica Neue" w:hAnsi="Helvetica Neue"/>
          <w:b w:val="1"/>
          <w:color w:val="222222"/>
          <w:sz w:val="21"/>
          <w:szCs w:val="21"/>
          <w:rtl w:val="0"/>
        </w:rPr>
        <w:t xml:space="preserve">Descripción:</w:t>
      </w:r>
      <w:r w:rsidDel="00000000" w:rsidR="00000000" w:rsidRPr="00000000">
        <w:rPr>
          <w:rtl w:val="0"/>
        </w:rPr>
      </w:r>
    </w:p>
    <w:p w:rsidR="00000000" w:rsidDel="00000000" w:rsidP="00000000" w:rsidRDefault="00000000" w:rsidRPr="00000000" w14:paraId="000000CD">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El objetivo del electivo es abordar el dibujo y volumen como herramienta de registro de nuestro entorno natural y de modelos seleccionados, aplicando a través de la elaboración de estudios dirigidos, técnicas combinadas de dibujo y volumen, para favorecer el proceso de observación y representación.</w:t>
      </w:r>
    </w:p>
    <w:p w:rsidR="00000000" w:rsidDel="00000000" w:rsidP="00000000" w:rsidRDefault="00000000" w:rsidRPr="00000000" w14:paraId="000000CE">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CF">
      <w:pPr>
        <w:spacing w:line="276" w:lineRule="auto"/>
        <w:rPr>
          <w:rFonts w:ascii="Helvetica Neue" w:cs="Helvetica Neue" w:eastAsia="Helvetica Neue" w:hAnsi="Helvetica Neue"/>
          <w:sz w:val="21"/>
          <w:szCs w:val="21"/>
          <w:u w:val="single"/>
        </w:rPr>
      </w:pPr>
      <w:r w:rsidDel="00000000" w:rsidR="00000000" w:rsidRPr="00000000">
        <w:rPr>
          <w:rFonts w:ascii="Helvetica Neue" w:cs="Helvetica Neue" w:eastAsia="Helvetica Neue" w:hAnsi="Helvetica Neue"/>
          <w:sz w:val="21"/>
          <w:szCs w:val="21"/>
          <w:u w:val="single"/>
          <w:rtl w:val="0"/>
        </w:rPr>
        <w:t xml:space="preserve">Dibujo a mano alzada</w:t>
      </w:r>
    </w:p>
    <w:p w:rsidR="00000000" w:rsidDel="00000000" w:rsidP="00000000" w:rsidRDefault="00000000" w:rsidRPr="00000000" w14:paraId="000000D0">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Un dibujo a mano alzada es aquel que se realiza sin el uso de herramientas auxiliares por lo que no es un dibujo de precisión. Si bien se trabajarán las proporciones de las formas    implicará sólo el manejo del lápiz, por lo que se hace imprescindible entrenar la mano, el brazo y el ojo.</w:t>
      </w:r>
    </w:p>
    <w:p w:rsidR="00000000" w:rsidDel="00000000" w:rsidP="00000000" w:rsidRDefault="00000000" w:rsidRPr="00000000" w14:paraId="000000D1">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En este curso se busca que los alumnos aprendan técnicas para realizar dibujos observando modelos tridimensionales y que puedan desarrollar la capacidad de abstracción, para favorecer la capacidad de análisis, síntesis, de interpretación plástica y gráfica del entorno, desarrollando de forma práctica la memoria visual.</w:t>
      </w:r>
    </w:p>
    <w:p w:rsidR="00000000" w:rsidDel="00000000" w:rsidP="00000000" w:rsidRDefault="00000000" w:rsidRPr="00000000" w14:paraId="000000D2">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Se busca que los alumnos conozcan, distingan y apliquen los elementos plásticos y formales de una composición bidimensional, además de representar y expresar sus ideas en el plano. Uno de los objetivos principales es que los alumnos aprendan a enfrentar y a corregir los errores al dibujar.</w:t>
      </w:r>
    </w:p>
    <w:p w:rsidR="00000000" w:rsidDel="00000000" w:rsidP="00000000" w:rsidRDefault="00000000" w:rsidRPr="00000000" w14:paraId="000000D3">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D4">
      <w:pPr>
        <w:spacing w:line="276" w:lineRule="auto"/>
        <w:rPr>
          <w:rFonts w:ascii="Helvetica Neue" w:cs="Helvetica Neue" w:eastAsia="Helvetica Neue" w:hAnsi="Helvetica Neue"/>
          <w:sz w:val="21"/>
          <w:szCs w:val="21"/>
          <w:u w:val="single"/>
        </w:rPr>
      </w:pPr>
      <w:r w:rsidDel="00000000" w:rsidR="00000000" w:rsidRPr="00000000">
        <w:rPr>
          <w:rFonts w:ascii="Helvetica Neue" w:cs="Helvetica Neue" w:eastAsia="Helvetica Neue" w:hAnsi="Helvetica Neue"/>
          <w:sz w:val="21"/>
          <w:szCs w:val="21"/>
          <w:u w:val="single"/>
          <w:rtl w:val="0"/>
        </w:rPr>
        <w:t xml:space="preserve">Volumen</w:t>
      </w:r>
    </w:p>
    <w:p w:rsidR="00000000" w:rsidDel="00000000" w:rsidP="00000000" w:rsidRDefault="00000000" w:rsidRPr="00000000" w14:paraId="000000D5">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Se trabajará la composición espacial a partir de diversos ejercicios, dando énfasis al</w:t>
      </w:r>
    </w:p>
    <w:p w:rsidR="00000000" w:rsidDel="00000000" w:rsidP="00000000" w:rsidRDefault="00000000" w:rsidRPr="00000000" w14:paraId="000000D6">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desarrollo de proyectos personales a través del dibujo aplicando las leyes básicas de</w:t>
      </w:r>
    </w:p>
    <w:p w:rsidR="00000000" w:rsidDel="00000000" w:rsidP="00000000" w:rsidRDefault="00000000" w:rsidRPr="00000000" w14:paraId="000000D7">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composición.</w:t>
      </w:r>
    </w:p>
    <w:p w:rsidR="00000000" w:rsidDel="00000000" w:rsidP="00000000" w:rsidRDefault="00000000" w:rsidRPr="00000000" w14:paraId="000000D8">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Se trabajará el volumen desde el relieve, la línea y el modelado con arcilla.</w:t>
      </w:r>
    </w:p>
    <w:p w:rsidR="00000000" w:rsidDel="00000000" w:rsidP="00000000" w:rsidRDefault="00000000" w:rsidRPr="00000000" w14:paraId="000000D9">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Se fomentará el trabajo con diversos materiales tales como: yeso, arcilla, alambre y</w:t>
      </w:r>
    </w:p>
    <w:p w:rsidR="00000000" w:rsidDel="00000000" w:rsidP="00000000" w:rsidRDefault="00000000" w:rsidRPr="00000000" w14:paraId="000000DA">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madera, aplicados en el desarrollo de proyectos en los que se logre unir la forma con el</w:t>
      </w:r>
    </w:p>
    <w:p w:rsidR="00000000" w:rsidDel="00000000" w:rsidP="00000000" w:rsidRDefault="00000000" w:rsidRPr="00000000" w14:paraId="000000DB">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contenido.</w:t>
      </w:r>
    </w:p>
    <w:p w:rsidR="00000000" w:rsidDel="00000000" w:rsidP="00000000" w:rsidRDefault="00000000" w:rsidRPr="00000000" w14:paraId="000000DC">
      <w:pPr>
        <w:spacing w:line="276"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Se revisarán las obras de los principales escultores.</w:t>
      </w:r>
    </w:p>
    <w:p w:rsidR="00000000" w:rsidDel="00000000" w:rsidP="00000000" w:rsidRDefault="00000000" w:rsidRPr="00000000" w14:paraId="000000DD">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DE">
      <w:pPr>
        <w:spacing w:line="276"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DF">
      <w:pPr>
        <w:spacing w:line="276" w:lineRule="auto"/>
        <w:ind w:left="284"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Contenidos:</w:t>
      </w:r>
    </w:p>
    <w:p w:rsidR="00000000" w:rsidDel="00000000" w:rsidP="00000000" w:rsidRDefault="00000000" w:rsidRPr="00000000" w14:paraId="000000E0">
      <w:pPr>
        <w:spacing w:line="276" w:lineRule="auto"/>
        <w:ind w:left="72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Dibujo a mano alzada</w:t>
      </w:r>
    </w:p>
    <w:p w:rsidR="00000000" w:rsidDel="00000000" w:rsidP="00000000" w:rsidRDefault="00000000" w:rsidRPr="00000000" w14:paraId="000000E1">
      <w:pPr>
        <w:numPr>
          <w:ilvl w:val="0"/>
          <w:numId w:val="14"/>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Desarrollo de la técnica del lápiz grafito a través de ejercicios de líneas rectas, líneas curvas, círculos y técnicas de achurado.</w:t>
      </w:r>
    </w:p>
    <w:p w:rsidR="00000000" w:rsidDel="00000000" w:rsidP="00000000" w:rsidRDefault="00000000" w:rsidRPr="00000000" w14:paraId="000000E2">
      <w:pPr>
        <w:numPr>
          <w:ilvl w:val="0"/>
          <w:numId w:val="14"/>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Dibujos descriptivos, relacionados con el dibujo científico.</w:t>
      </w:r>
    </w:p>
    <w:p w:rsidR="00000000" w:rsidDel="00000000" w:rsidP="00000000" w:rsidRDefault="00000000" w:rsidRPr="00000000" w14:paraId="000000E3">
      <w:pPr>
        <w:numPr>
          <w:ilvl w:val="0"/>
          <w:numId w:val="14"/>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Conceptos básicos de composición.</w:t>
      </w:r>
    </w:p>
    <w:p w:rsidR="00000000" w:rsidDel="00000000" w:rsidP="00000000" w:rsidRDefault="00000000" w:rsidRPr="00000000" w14:paraId="000000E4">
      <w:pPr>
        <w:numPr>
          <w:ilvl w:val="0"/>
          <w:numId w:val="14"/>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Desarrollo de proyectos personales a través del dibujo y la aplicación de técnicas mixtas.</w:t>
      </w:r>
    </w:p>
    <w:p w:rsidR="00000000" w:rsidDel="00000000" w:rsidP="00000000" w:rsidRDefault="00000000" w:rsidRPr="00000000" w14:paraId="000000E5">
      <w:pPr>
        <w:numPr>
          <w:ilvl w:val="0"/>
          <w:numId w:val="14"/>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Ejercicios de jerarquización a través de la valorización lineal.</w:t>
      </w:r>
    </w:p>
    <w:p w:rsidR="00000000" w:rsidDel="00000000" w:rsidP="00000000" w:rsidRDefault="00000000" w:rsidRPr="00000000" w14:paraId="000000E6">
      <w:pPr>
        <w:spacing w:line="276" w:lineRule="auto"/>
        <w:ind w:left="72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E7">
      <w:pPr>
        <w:spacing w:line="276" w:lineRule="auto"/>
        <w:ind w:left="72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Volumen</w:t>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Conceptos básicos de la composición en el volumen.</w:t>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Apreciación estética: </w:t>
      </w:r>
      <w:r w:rsidDel="00000000" w:rsidR="00000000" w:rsidRPr="00000000">
        <w:rPr>
          <w:rFonts w:ascii="Helvetica Neue" w:cs="Helvetica Neue" w:eastAsia="Helvetica Neue" w:hAnsi="Helvetica Neue"/>
          <w:sz w:val="21"/>
          <w:szCs w:val="21"/>
          <w:rtl w:val="0"/>
        </w:rPr>
        <w:t xml:space="preserve">h</w:t>
      </w:r>
      <w:r w:rsidDel="00000000" w:rsidR="00000000" w:rsidRPr="00000000">
        <w:rPr>
          <w:rFonts w:ascii="Helvetica Neue" w:cs="Helvetica Neue" w:eastAsia="Helvetica Neue" w:hAnsi="Helvetica Neue"/>
          <w:color w:val="000000"/>
          <w:sz w:val="21"/>
          <w:szCs w:val="21"/>
          <w:rtl w:val="0"/>
        </w:rPr>
        <w:t xml:space="preserve">istoria de la </w:t>
      </w:r>
      <w:r w:rsidDel="00000000" w:rsidR="00000000" w:rsidRPr="00000000">
        <w:rPr>
          <w:rFonts w:ascii="Helvetica Neue" w:cs="Helvetica Neue" w:eastAsia="Helvetica Neue" w:hAnsi="Helvetica Neue"/>
          <w:sz w:val="21"/>
          <w:szCs w:val="21"/>
          <w:rtl w:val="0"/>
        </w:rPr>
        <w:t xml:space="preserve">e</w:t>
      </w:r>
      <w:r w:rsidDel="00000000" w:rsidR="00000000" w:rsidRPr="00000000">
        <w:rPr>
          <w:rFonts w:ascii="Helvetica Neue" w:cs="Helvetica Neue" w:eastAsia="Helvetica Neue" w:hAnsi="Helvetica Neue"/>
          <w:color w:val="000000"/>
          <w:sz w:val="21"/>
          <w:szCs w:val="21"/>
          <w:rtl w:val="0"/>
        </w:rPr>
        <w:t xml:space="preserve">scultura y análisis de obras de escultores de</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Helvetica Neue" w:cs="Helvetica Neue" w:eastAsia="Helvetica Neue" w:hAnsi="Helvetica Neue"/>
          <w:color w:val="000000"/>
          <w:sz w:val="21"/>
          <w:szCs w:val="21"/>
          <w:rtl w:val="0"/>
        </w:rPr>
        <w:t xml:space="preserve">renombrada trayectoria.</w:t>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Desarrollo de proyectos personales.</w:t>
      </w:r>
    </w:p>
    <w:p w:rsidR="00000000" w:rsidDel="00000000" w:rsidP="00000000" w:rsidRDefault="00000000" w:rsidRPr="00000000" w14:paraId="000000EB">
      <w:pPr>
        <w:numPr>
          <w:ilvl w:val="0"/>
          <w:numId w:val="2"/>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Apreciación estética: </w:t>
      </w:r>
      <w:r w:rsidDel="00000000" w:rsidR="00000000" w:rsidRPr="00000000">
        <w:rPr>
          <w:rFonts w:ascii="Helvetica Neue" w:cs="Helvetica Neue" w:eastAsia="Helvetica Neue" w:hAnsi="Helvetica Neue"/>
          <w:sz w:val="21"/>
          <w:szCs w:val="21"/>
          <w:rtl w:val="0"/>
        </w:rPr>
        <w:t xml:space="preserve">l</w:t>
      </w:r>
      <w:r w:rsidDel="00000000" w:rsidR="00000000" w:rsidRPr="00000000">
        <w:rPr>
          <w:rFonts w:ascii="Helvetica Neue" w:cs="Helvetica Neue" w:eastAsia="Helvetica Neue" w:hAnsi="Helvetica Neue"/>
          <w:color w:val="000000"/>
          <w:sz w:val="21"/>
          <w:szCs w:val="21"/>
          <w:rtl w:val="0"/>
        </w:rPr>
        <w:t xml:space="preserve">a figura humana en la </w:t>
      </w:r>
      <w:r w:rsidDel="00000000" w:rsidR="00000000" w:rsidRPr="00000000">
        <w:rPr>
          <w:rFonts w:ascii="Helvetica Neue" w:cs="Helvetica Neue" w:eastAsia="Helvetica Neue" w:hAnsi="Helvetica Neue"/>
          <w:sz w:val="21"/>
          <w:szCs w:val="21"/>
          <w:rtl w:val="0"/>
        </w:rPr>
        <w:t xml:space="preserve">e</w:t>
      </w:r>
      <w:r w:rsidDel="00000000" w:rsidR="00000000" w:rsidRPr="00000000">
        <w:rPr>
          <w:rFonts w:ascii="Helvetica Neue" w:cs="Helvetica Neue" w:eastAsia="Helvetica Neue" w:hAnsi="Helvetica Neue"/>
          <w:color w:val="000000"/>
          <w:sz w:val="21"/>
          <w:szCs w:val="21"/>
          <w:rtl w:val="0"/>
        </w:rPr>
        <w:t xml:space="preserve">scultura.</w:t>
      </w:r>
    </w:p>
    <w:p w:rsidR="00000000" w:rsidDel="00000000" w:rsidP="00000000" w:rsidRDefault="00000000" w:rsidRPr="00000000" w14:paraId="000000EC">
      <w:pPr>
        <w:numPr>
          <w:ilvl w:val="0"/>
          <w:numId w:val="2"/>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Abstracción de la figura humana en el volumen.</w:t>
      </w:r>
    </w:p>
    <w:p w:rsidR="00000000" w:rsidDel="00000000" w:rsidP="00000000" w:rsidRDefault="00000000" w:rsidRPr="00000000" w14:paraId="000000ED">
      <w:pPr>
        <w:numPr>
          <w:ilvl w:val="0"/>
          <w:numId w:val="2"/>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Elaboración de pre-proyectos a través de maquetas.</w:t>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Composición tridimensional con diferentes materiales (arcilla, alambre, madera o</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Helvetica Neue" w:cs="Helvetica Neue" w:eastAsia="Helvetica Neue" w:hAnsi="Helvetica Neue"/>
          <w:color w:val="000000"/>
          <w:sz w:val="21"/>
          <w:szCs w:val="21"/>
          <w:rtl w:val="0"/>
        </w:rPr>
        <w:t xml:space="preserve">yeso).</w:t>
      </w:r>
    </w:p>
    <w:p w:rsidR="00000000" w:rsidDel="00000000" w:rsidP="00000000" w:rsidRDefault="00000000" w:rsidRPr="00000000" w14:paraId="000000EF">
      <w:pPr>
        <w:numPr>
          <w:ilvl w:val="0"/>
          <w:numId w:val="2"/>
        </w:numPr>
        <w:pBdr>
          <w:top w:space="0" w:sz="0" w:val="nil"/>
          <w:left w:space="0" w:sz="0" w:val="nil"/>
          <w:bottom w:space="0" w:sz="0" w:val="nil"/>
          <w:right w:space="0" w:sz="0" w:val="nil"/>
          <w:between w:space="0" w:sz="0" w:val="nil"/>
        </w:pBdr>
        <w:spacing w:line="276" w:lineRule="auto"/>
        <w:ind w:left="1134"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Montaje de obras.</w:t>
      </w:r>
    </w:p>
    <w:p w:rsidR="00000000" w:rsidDel="00000000" w:rsidP="00000000" w:rsidRDefault="00000000" w:rsidRPr="00000000" w14:paraId="000000F0">
      <w:pPr>
        <w:spacing w:line="276"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F1">
      <w:pPr>
        <w:spacing w:line="276"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Metodología:</w:t>
      </w:r>
    </w:p>
    <w:p w:rsidR="00000000" w:rsidDel="00000000" w:rsidP="00000000" w:rsidRDefault="00000000" w:rsidRPr="00000000" w14:paraId="000000F2">
      <w:pPr>
        <w:numPr>
          <w:ilvl w:val="0"/>
          <w:numId w:val="3"/>
        </w:numPr>
        <w:pBdr>
          <w:top w:space="0" w:sz="0" w:val="nil"/>
          <w:left w:space="0" w:sz="0" w:val="nil"/>
          <w:bottom w:space="0" w:sz="0" w:val="nil"/>
          <w:right w:space="0" w:sz="0" w:val="nil"/>
          <w:between w:space="0" w:sz="0" w:val="nil"/>
        </w:pBdr>
        <w:spacing w:line="276" w:lineRule="auto"/>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Estudio de formas orgánicas y otros objetos a través del dibujo con grafito.</w:t>
      </w:r>
    </w:p>
    <w:p w:rsidR="00000000" w:rsidDel="00000000" w:rsidP="00000000" w:rsidRDefault="00000000" w:rsidRPr="00000000" w14:paraId="000000F3">
      <w:pPr>
        <w:numPr>
          <w:ilvl w:val="0"/>
          <w:numId w:val="3"/>
        </w:numPr>
        <w:pBdr>
          <w:top w:space="0" w:sz="0" w:val="nil"/>
          <w:left w:space="0" w:sz="0" w:val="nil"/>
          <w:bottom w:space="0" w:sz="0" w:val="nil"/>
          <w:right w:space="0" w:sz="0" w:val="nil"/>
          <w:between w:space="0" w:sz="0" w:val="nil"/>
        </w:pBdr>
        <w:spacing w:line="276" w:lineRule="auto"/>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Modelado de volúmenes por medio de la técnica del modelado en greda y del vaciado en yeso.</w:t>
      </w:r>
    </w:p>
    <w:p w:rsidR="00000000" w:rsidDel="00000000" w:rsidP="00000000" w:rsidRDefault="00000000" w:rsidRPr="00000000" w14:paraId="000000F4">
      <w:pPr>
        <w:numPr>
          <w:ilvl w:val="0"/>
          <w:numId w:val="3"/>
        </w:numPr>
        <w:pBdr>
          <w:top w:space="0" w:sz="0" w:val="nil"/>
          <w:left w:space="0" w:sz="0" w:val="nil"/>
          <w:bottom w:space="0" w:sz="0" w:val="nil"/>
          <w:right w:space="0" w:sz="0" w:val="nil"/>
          <w:between w:space="0" w:sz="0" w:val="nil"/>
        </w:pBdr>
        <w:spacing w:line="276" w:lineRule="auto"/>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Ejercicios de aplicación técnica de conceptos del volumen y el espacio. </w:t>
      </w:r>
    </w:p>
    <w:p w:rsidR="00000000" w:rsidDel="00000000" w:rsidP="00000000" w:rsidRDefault="00000000" w:rsidRPr="00000000" w14:paraId="000000F5">
      <w:pPr>
        <w:numPr>
          <w:ilvl w:val="0"/>
          <w:numId w:val="3"/>
        </w:numPr>
        <w:pBdr>
          <w:top w:space="0" w:sz="0" w:val="nil"/>
          <w:left w:space="0" w:sz="0" w:val="nil"/>
          <w:bottom w:space="0" w:sz="0" w:val="nil"/>
          <w:right w:space="0" w:sz="0" w:val="nil"/>
          <w:between w:space="0" w:sz="0" w:val="nil"/>
        </w:pBdr>
        <w:spacing w:line="276" w:lineRule="auto"/>
        <w:ind w:left="720" w:hanging="36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Ejercicios de dibujo como bocetos previos y propuestas para realizar volúmenes.</w:t>
      </w:r>
    </w:p>
    <w:p w:rsidR="00000000" w:rsidDel="00000000" w:rsidP="00000000" w:rsidRDefault="00000000" w:rsidRPr="00000000" w14:paraId="000000F6">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F7">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F8">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F9">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FA">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FB">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FC">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FD">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FE">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0FF">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0">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1">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2">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3">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4">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5">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6">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7">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8">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9">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A">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B">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C">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D">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E">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0F">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10">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11">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12">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13">
      <w:pPr>
        <w:numPr>
          <w:ilvl w:val="0"/>
          <w:numId w:val="12"/>
        </w:numPr>
        <w:pBdr>
          <w:top w:space="0" w:sz="0" w:val="nil"/>
          <w:left w:space="0" w:sz="0" w:val="nil"/>
          <w:bottom w:space="0" w:sz="0" w:val="nil"/>
          <w:right w:space="0" w:sz="0" w:val="nil"/>
          <w:between w:space="0" w:sz="0" w:val="nil"/>
        </w:pBdr>
        <w:ind w:left="72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BOTÁNICA APLICADA</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ind w:left="720" w:firstLine="0"/>
        <w:jc w:val="both"/>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115">
      <w:pPr>
        <w:widowControl w:val="1"/>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color w:val="000000"/>
          <w:sz w:val="21"/>
          <w:szCs w:val="21"/>
          <w:rtl w:val="0"/>
        </w:rPr>
        <w:t xml:space="preserve">Profesor: Javiera Delaunoy</w:t>
      </w:r>
      <w:r w:rsidDel="00000000" w:rsidR="00000000" w:rsidRPr="00000000">
        <w:rPr>
          <w:rtl w:val="0"/>
        </w:rPr>
      </w:r>
    </w:p>
    <w:p w:rsidR="00000000" w:rsidDel="00000000" w:rsidP="00000000" w:rsidRDefault="00000000" w:rsidRPr="00000000" w14:paraId="00000116">
      <w:pPr>
        <w:widowControl w:val="1"/>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Cantidad de alumnos: 14</w:t>
      </w:r>
      <w:r w:rsidDel="00000000" w:rsidR="00000000" w:rsidRPr="00000000">
        <w:rPr>
          <w:rtl w:val="0"/>
        </w:rPr>
      </w:r>
    </w:p>
    <w:p w:rsidR="00000000" w:rsidDel="00000000" w:rsidP="00000000" w:rsidRDefault="00000000" w:rsidRPr="00000000" w14:paraId="00000117">
      <w:pPr>
        <w:jc w:val="both"/>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118">
      <w:pPr>
        <w:jc w:val="both"/>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Descripción: </w:t>
      </w:r>
    </w:p>
    <w:p w:rsidR="00000000" w:rsidDel="00000000" w:rsidP="00000000" w:rsidRDefault="00000000" w:rsidRPr="00000000" w14:paraId="00000119">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El curso de Botánica aplicada, tiene como objetivo conocer y valorar uno de los principales</w:t>
      </w:r>
    </w:p>
    <w:p w:rsidR="00000000" w:rsidDel="00000000" w:rsidP="00000000" w:rsidRDefault="00000000" w:rsidRPr="00000000" w14:paraId="0000011A">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recursos naturales presentes en el mundo; la flora. A lo largo de la historia, la adquisición de</w:t>
      </w:r>
    </w:p>
    <w:p w:rsidR="00000000" w:rsidDel="00000000" w:rsidP="00000000" w:rsidRDefault="00000000" w:rsidRPr="00000000" w14:paraId="0000011B">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conocimientos botánicos ha permitido el desarrollo y mejora de la medicina, la agricultura, el manejo forestal, entre otros aspectos fundamentales de nuestra vida.</w:t>
      </w:r>
    </w:p>
    <w:p w:rsidR="00000000" w:rsidDel="00000000" w:rsidP="00000000" w:rsidRDefault="00000000" w:rsidRPr="00000000" w14:paraId="0000011C">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Para alcanzar estos fines, se plantean los siguientes objetivos específicos:</w:t>
      </w:r>
    </w:p>
    <w:p w:rsidR="00000000" w:rsidDel="00000000" w:rsidP="00000000" w:rsidRDefault="00000000" w:rsidRPr="00000000" w14:paraId="0000011D">
      <w:pPr>
        <w:ind w:left="720"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 Identificar y conocer especies vegetales de interés, tanto nativas como introducidas, relacionándolas a sus usos medicinales, agrícola y forestales, entre otros.</w:t>
      </w:r>
    </w:p>
    <w:p w:rsidR="00000000" w:rsidDel="00000000" w:rsidP="00000000" w:rsidRDefault="00000000" w:rsidRPr="00000000" w14:paraId="0000011E">
      <w:pPr>
        <w:ind w:left="720"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 Conocer y aplicar las técnicas de cultivo, recolección y procesamiento de algunas de las especies de interés, dando énfasis a aquellas que son nativas de nuestro país.</w:t>
      </w:r>
    </w:p>
    <w:p w:rsidR="00000000" w:rsidDel="00000000" w:rsidP="00000000" w:rsidRDefault="00000000" w:rsidRPr="00000000" w14:paraId="0000011F">
      <w:pPr>
        <w:jc w:val="both"/>
        <w:rPr>
          <w:rFonts w:ascii="Helvetica Neue" w:cs="Helvetica Neue" w:eastAsia="Helvetica Neue" w:hAnsi="Helvetica Neue"/>
          <w:b w:val="1"/>
          <w:sz w:val="21"/>
          <w:szCs w:val="21"/>
          <w:highlight w:val="yellow"/>
        </w:rPr>
      </w:pPr>
      <w:r w:rsidDel="00000000" w:rsidR="00000000" w:rsidRPr="00000000">
        <w:rPr>
          <w:rtl w:val="0"/>
        </w:rPr>
      </w:r>
    </w:p>
    <w:p w:rsidR="00000000" w:rsidDel="00000000" w:rsidP="00000000" w:rsidRDefault="00000000" w:rsidRPr="00000000" w14:paraId="00000120">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Metodología</w:t>
      </w:r>
      <w:r w:rsidDel="00000000" w:rsidR="00000000" w:rsidRPr="00000000">
        <w:rPr>
          <w:rFonts w:ascii="Helvetica Neue" w:cs="Helvetica Neue" w:eastAsia="Helvetica Neue" w:hAnsi="Helvetica Neue"/>
          <w:sz w:val="21"/>
          <w:szCs w:val="21"/>
          <w:rtl w:val="0"/>
        </w:rPr>
        <w:t xml:space="preserve">: </w:t>
      </w:r>
    </w:p>
    <w:p w:rsidR="00000000" w:rsidDel="00000000" w:rsidP="00000000" w:rsidRDefault="00000000" w:rsidRPr="00000000" w14:paraId="00000121">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El curso tendrá una modalidad teórico-práctica y se llevará a cabo una salida a terreno (esta salida tiene un costo asociado).</w:t>
      </w:r>
    </w:p>
    <w:p w:rsidR="00000000" w:rsidDel="00000000" w:rsidP="00000000" w:rsidRDefault="00000000" w:rsidRPr="00000000" w14:paraId="00000122">
      <w:pPr>
        <w:jc w:val="both"/>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123">
      <w:pPr>
        <w:ind w:left="720"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Evaluación: El logro de los objetivos se evaluará por medio de los proyectos del curso, los cuales tendrán notas parciales. Periódicamente, se revisará la bitácora del curso para evaluar el cumplimiento de las actividades de cada clase y las tareas encomendadas.</w:t>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7">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8">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9">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A">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B">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C">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D">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E">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2F">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0">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1">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2">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3">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4">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5">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6">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7">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8">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9">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A">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B">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C">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3D">
      <w:pPr>
        <w:jc w:val="both"/>
        <w:rPr>
          <w:rFonts w:ascii="Helvetica Neue" w:cs="Helvetica Neue" w:eastAsia="Helvetica Neue" w:hAnsi="Helvetica Neue"/>
          <w:b w:val="1"/>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3E">
      <w:pPr>
        <w:numPr>
          <w:ilvl w:val="0"/>
          <w:numId w:val="12"/>
        </w:numPr>
        <w:pBdr>
          <w:top w:space="0" w:sz="0" w:val="nil"/>
          <w:left w:space="0" w:sz="0" w:val="nil"/>
          <w:bottom w:space="0" w:sz="0" w:val="nil"/>
          <w:right w:space="0" w:sz="0" w:val="nil"/>
          <w:between w:space="0" w:sz="0" w:val="nil"/>
        </w:pBdr>
        <w:ind w:left="720"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b w:val="1"/>
          <w:color w:val="000000"/>
          <w:sz w:val="21"/>
          <w:szCs w:val="21"/>
          <w:rtl w:val="0"/>
        </w:rPr>
        <w:t xml:space="preserve">ENSAMBLE INSTRUMENTAL</w:t>
      </w:r>
      <w:r w:rsidDel="00000000" w:rsidR="00000000" w:rsidRPr="00000000">
        <w:rPr>
          <w:rtl w:val="0"/>
        </w:rPr>
      </w:r>
    </w:p>
    <w:p w:rsidR="00000000" w:rsidDel="00000000" w:rsidP="00000000" w:rsidRDefault="00000000" w:rsidRPr="00000000" w14:paraId="0000013F">
      <w:pPr>
        <w:jc w:val="both"/>
        <w:rPr>
          <w:rFonts w:ascii="Helvetica Neue" w:cs="Helvetica Neue" w:eastAsia="Helvetica Neue" w:hAnsi="Helvetica Neue"/>
          <w:b w:val="1"/>
          <w:color w:val="000000"/>
          <w:sz w:val="21"/>
          <w:szCs w:val="21"/>
        </w:rPr>
      </w:pPr>
      <w:r w:rsidDel="00000000" w:rsidR="00000000" w:rsidRPr="00000000">
        <w:rPr>
          <w:rtl w:val="0"/>
        </w:rPr>
      </w:r>
    </w:p>
    <w:p w:rsidR="00000000" w:rsidDel="00000000" w:rsidP="00000000" w:rsidRDefault="00000000" w:rsidRPr="00000000" w14:paraId="00000140">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color w:val="000000"/>
          <w:sz w:val="21"/>
          <w:szCs w:val="21"/>
          <w:rtl w:val="0"/>
        </w:rPr>
        <w:t xml:space="preserve">Profesor: </w:t>
      </w:r>
      <w:r w:rsidDel="00000000" w:rsidR="00000000" w:rsidRPr="00000000">
        <w:rPr>
          <w:rFonts w:ascii="Helvetica Neue" w:cs="Helvetica Neue" w:eastAsia="Helvetica Neue" w:hAnsi="Helvetica Neue"/>
          <w:b w:val="1"/>
          <w:sz w:val="21"/>
          <w:szCs w:val="21"/>
          <w:rtl w:val="0"/>
        </w:rPr>
        <w:t xml:space="preserve">Jaime Ramiro </w:t>
      </w:r>
      <w:r w:rsidDel="00000000" w:rsidR="00000000" w:rsidRPr="00000000">
        <w:rPr>
          <w:rtl w:val="0"/>
        </w:rPr>
      </w:r>
    </w:p>
    <w:p w:rsidR="00000000" w:rsidDel="00000000" w:rsidP="00000000" w:rsidRDefault="00000000" w:rsidRPr="00000000" w14:paraId="00000141">
      <w:pPr>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Cantidad de alumnos: 14</w:t>
      </w:r>
    </w:p>
    <w:p w:rsidR="00000000" w:rsidDel="00000000" w:rsidP="00000000" w:rsidRDefault="00000000" w:rsidRPr="00000000" w14:paraId="00000142">
      <w:pPr>
        <w:jc w:val="both"/>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143">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Descripción</w:t>
      </w:r>
      <w:r w:rsidDel="00000000" w:rsidR="00000000" w:rsidRPr="00000000">
        <w:rPr>
          <w:rFonts w:ascii="Helvetica Neue" w:cs="Helvetica Neue" w:eastAsia="Helvetica Neue" w:hAnsi="Helvetica Neue"/>
          <w:sz w:val="21"/>
          <w:szCs w:val="21"/>
          <w:rtl w:val="0"/>
        </w:rPr>
        <w:t xml:space="preserve">:</w:t>
      </w:r>
    </w:p>
    <w:p w:rsidR="00000000" w:rsidDel="00000000" w:rsidP="00000000" w:rsidRDefault="00000000" w:rsidRPr="00000000" w14:paraId="00000144">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Curso diseñado para alumnos que deseen profundizar en el repertorio docto de las épocas medieval, renacentista y barroca. A través de la práctica grupal, los alumnos explorarán las características estilísticas de cada período, interpretarán obras representativas y desarrollarán habilidades de ensamble musical. </w:t>
      </w:r>
    </w:p>
    <w:p w:rsidR="00000000" w:rsidDel="00000000" w:rsidP="00000000" w:rsidRDefault="00000000" w:rsidRPr="00000000" w14:paraId="00000145">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Tiene como requisito t</w:t>
      </w:r>
      <w:r w:rsidDel="00000000" w:rsidR="00000000" w:rsidRPr="00000000">
        <w:rPr>
          <w:rFonts w:ascii="Helvetica Neue" w:cs="Helvetica Neue" w:eastAsia="Helvetica Neue" w:hAnsi="Helvetica Neue"/>
          <w:color w:val="000000"/>
          <w:sz w:val="21"/>
          <w:szCs w:val="21"/>
          <w:rtl w:val="0"/>
        </w:rPr>
        <w:t xml:space="preserve">ener un conocimiento básico para tocar un instrumento</w:t>
      </w:r>
      <w:r w:rsidDel="00000000" w:rsidR="00000000" w:rsidRPr="00000000">
        <w:rPr>
          <w:rtl w:val="0"/>
        </w:rPr>
      </w:r>
    </w:p>
    <w:p w:rsidR="00000000" w:rsidDel="00000000" w:rsidP="00000000" w:rsidRDefault="00000000" w:rsidRPr="00000000" w14:paraId="00000146">
      <w:pPr>
        <w:jc w:val="both"/>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147">
      <w:pPr>
        <w:ind w:left="284" w:firstLine="0"/>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000000"/>
          <w:sz w:val="21"/>
          <w:szCs w:val="21"/>
          <w:rtl w:val="0"/>
        </w:rPr>
        <w:t xml:space="preserve">Objetivos:</w:t>
      </w:r>
      <w:r w:rsidDel="00000000" w:rsidR="00000000" w:rsidRPr="00000000">
        <w:rPr>
          <w:rtl w:val="0"/>
        </w:rPr>
      </w:r>
    </w:p>
    <w:p w:rsidR="00000000" w:rsidDel="00000000" w:rsidP="00000000" w:rsidRDefault="00000000" w:rsidRPr="00000000" w14:paraId="00000148">
      <w:pPr>
        <w:numPr>
          <w:ilvl w:val="0"/>
          <w:numId w:val="4"/>
        </w:numPr>
        <w:pBdr>
          <w:top w:space="0" w:sz="0" w:val="nil"/>
          <w:left w:space="0" w:sz="0" w:val="nil"/>
          <w:bottom w:space="0" w:sz="0" w:val="nil"/>
          <w:right w:space="0" w:sz="0" w:val="nil"/>
          <w:between w:space="0" w:sz="0" w:val="nil"/>
        </w:pBdr>
        <w:ind w:left="1134"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Conocer y comprender las características del repertorio docto medieval, renacentista y</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Helvetica Neue" w:cs="Helvetica Neue" w:eastAsia="Helvetica Neue" w:hAnsi="Helvetica Neue"/>
          <w:color w:val="000000"/>
          <w:sz w:val="21"/>
          <w:szCs w:val="21"/>
          <w:rtl w:val="0"/>
        </w:rPr>
        <w:t xml:space="preserve">barroco.</w:t>
      </w:r>
    </w:p>
    <w:p w:rsidR="00000000" w:rsidDel="00000000" w:rsidP="00000000" w:rsidRDefault="00000000" w:rsidRPr="00000000" w14:paraId="00000149">
      <w:pPr>
        <w:numPr>
          <w:ilvl w:val="0"/>
          <w:numId w:val="4"/>
        </w:numPr>
        <w:pBdr>
          <w:top w:space="0" w:sz="0" w:val="nil"/>
          <w:left w:space="0" w:sz="0" w:val="nil"/>
          <w:bottom w:space="0" w:sz="0" w:val="nil"/>
          <w:right w:space="0" w:sz="0" w:val="nil"/>
          <w:between w:space="0" w:sz="0" w:val="nil"/>
        </w:pBdr>
        <w:ind w:left="1134"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Desarrollar la capacidad de ejecución en conjunto, mejorando la cohesión y la</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Helvetica Neue" w:cs="Helvetica Neue" w:eastAsia="Helvetica Neue" w:hAnsi="Helvetica Neue"/>
          <w:color w:val="000000"/>
          <w:sz w:val="21"/>
          <w:szCs w:val="21"/>
          <w:rtl w:val="0"/>
        </w:rPr>
        <w:t xml:space="preserve">comunicación musical.</w:t>
      </w:r>
    </w:p>
    <w:p w:rsidR="00000000" w:rsidDel="00000000" w:rsidP="00000000" w:rsidRDefault="00000000" w:rsidRPr="00000000" w14:paraId="0000014A">
      <w:pPr>
        <w:numPr>
          <w:ilvl w:val="0"/>
          <w:numId w:val="4"/>
        </w:numPr>
        <w:pBdr>
          <w:top w:space="0" w:sz="0" w:val="nil"/>
          <w:left w:space="0" w:sz="0" w:val="nil"/>
          <w:bottom w:space="0" w:sz="0" w:val="nil"/>
          <w:right w:space="0" w:sz="0" w:val="nil"/>
          <w:between w:space="0" w:sz="0" w:val="nil"/>
        </w:pBdr>
        <w:ind w:left="1134"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Aprender técnicas interpretativas específicas de cada estilo.</w:t>
      </w:r>
    </w:p>
    <w:p w:rsidR="00000000" w:rsidDel="00000000" w:rsidP="00000000" w:rsidRDefault="00000000" w:rsidRPr="00000000" w14:paraId="0000014B">
      <w:pPr>
        <w:numPr>
          <w:ilvl w:val="0"/>
          <w:numId w:val="4"/>
        </w:numPr>
        <w:pBdr>
          <w:top w:space="0" w:sz="0" w:val="nil"/>
          <w:left w:space="0" w:sz="0" w:val="nil"/>
          <w:bottom w:space="0" w:sz="0" w:val="nil"/>
          <w:right w:space="0" w:sz="0" w:val="nil"/>
          <w:between w:space="0" w:sz="0" w:val="nil"/>
        </w:pBdr>
        <w:ind w:left="1134" w:hanging="360"/>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Fomentar la apreciación del patrimonio musical universal.</w:t>
      </w:r>
    </w:p>
    <w:p w:rsidR="00000000" w:rsidDel="00000000" w:rsidP="00000000" w:rsidRDefault="00000000" w:rsidRPr="00000000" w14:paraId="0000014C">
      <w:pPr>
        <w:ind w:left="1134" w:firstLine="0"/>
        <w:jc w:val="both"/>
        <w:rPr>
          <w:rFonts w:ascii="Helvetica Neue" w:cs="Helvetica Neue" w:eastAsia="Helvetica Neue" w:hAnsi="Helvetica Neue"/>
          <w:color w:val="000000"/>
          <w:sz w:val="21"/>
          <w:szCs w:val="21"/>
        </w:rPr>
      </w:pPr>
      <w:r w:rsidDel="00000000" w:rsidR="00000000" w:rsidRPr="00000000">
        <w:rPr>
          <w:rtl w:val="0"/>
        </w:rPr>
      </w:r>
    </w:p>
    <w:p w:rsidR="00000000" w:rsidDel="00000000" w:rsidP="00000000" w:rsidRDefault="00000000" w:rsidRPr="00000000" w14:paraId="0000014D">
      <w:pPr>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color w:val="000000"/>
          <w:sz w:val="21"/>
          <w:szCs w:val="21"/>
          <w:rtl w:val="0"/>
        </w:rPr>
        <w:t xml:space="preserve">Metodología</w:t>
      </w:r>
      <w:r w:rsidDel="00000000" w:rsidR="00000000" w:rsidRPr="00000000">
        <w:rPr>
          <w:rFonts w:ascii="Helvetica Neue" w:cs="Helvetica Neue" w:eastAsia="Helvetica Neue" w:hAnsi="Helvetica Neue"/>
          <w:color w:val="000000"/>
          <w:sz w:val="21"/>
          <w:szCs w:val="21"/>
          <w:rtl w:val="0"/>
        </w:rPr>
        <w:t xml:space="preserve">:</w:t>
      </w:r>
      <w:r w:rsidDel="00000000" w:rsidR="00000000" w:rsidRPr="00000000">
        <w:rPr>
          <w:rtl w:val="0"/>
        </w:rPr>
      </w:r>
    </w:p>
    <w:p w:rsidR="00000000" w:rsidDel="00000000" w:rsidP="00000000" w:rsidRDefault="00000000" w:rsidRPr="00000000" w14:paraId="0000014E">
      <w:pPr>
        <w:jc w:val="both"/>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El curso combinará sesiones teóricas y prácticas, con un enfoque colaborativo. Se fomentará un ambiente de trabajo en equipo y la óptima ejecución grupal instrumental.</w:t>
      </w:r>
    </w:p>
    <w:sectPr>
      <w:pgSz w:h="15840" w:w="12240" w:orient="portrait"/>
      <w:pgMar w:bottom="1134" w:top="1134"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0"/>
      <w:numFmt w:val="bullet"/>
      <w:lvlText w:val="-"/>
      <w:lvlJc w:val="left"/>
      <w:pPr>
        <w:ind w:left="1440" w:hanging="360"/>
      </w:pPr>
      <w:rPr>
        <w:rFonts w:ascii="Aptos" w:cs="Aptos" w:eastAsia="Aptos" w:hAnsi="Apto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1440" w:hanging="360"/>
      </w:pPr>
      <w:rPr>
        <w:rFonts w:ascii="Aptos" w:cs="Aptos" w:eastAsia="Aptos" w:hAnsi="Apto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0"/>
      <w:numFmt w:val="bullet"/>
      <w:lvlText w:val="-"/>
      <w:lvlJc w:val="left"/>
      <w:pPr>
        <w:ind w:left="1440" w:hanging="360"/>
      </w:pPr>
      <w:rPr>
        <w:rFonts w:ascii="Aptos" w:cs="Aptos" w:eastAsia="Aptos" w:hAnsi="Apto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0"/>
      <w:numFmt w:val="bullet"/>
      <w:lvlText w:val="-"/>
      <w:lvlJc w:val="left"/>
      <w:pPr>
        <w:ind w:left="1440" w:hanging="360"/>
      </w:pPr>
      <w:rPr>
        <w:rFonts w:ascii="Aptos" w:cs="Aptos" w:eastAsia="Aptos" w:hAnsi="Apto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0"/>
      <w:numFmt w:val="bullet"/>
      <w:lvlText w:val="-"/>
      <w:lvlJc w:val="left"/>
      <w:pPr>
        <w:ind w:left="1080" w:hanging="360"/>
      </w:pPr>
      <w:rPr>
        <w:rFonts w:ascii="Aptos" w:cs="Aptos" w:eastAsia="Aptos" w:hAnsi="Apto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1080" w:hanging="360"/>
      </w:pPr>
      <w:rPr>
        <w:rFonts w:ascii="Aptos" w:cs="Aptos" w:eastAsia="Aptos" w:hAnsi="Apto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0"/>
      <w:numFmt w:val="bullet"/>
      <w:lvlText w:val="-"/>
      <w:lvlJc w:val="left"/>
      <w:pPr>
        <w:ind w:left="1440" w:hanging="360"/>
      </w:pPr>
      <w:rPr>
        <w:rFonts w:ascii="Aptos" w:cs="Aptos" w:eastAsia="Aptos" w:hAnsi="Apto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s-C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paragraph" w:styleId="Prrafodelista">
    <w:name w:val="List Paragraph"/>
    <w:basedOn w:val="Normal"/>
    <w:uiPriority w:val="34"/>
    <w:qFormat w:val="1"/>
    <w:rsid w:val="004330BB"/>
    <w:pPr>
      <w:ind w:left="720"/>
      <w:contextualSpacing w:val="1"/>
    </w:pPr>
  </w:style>
  <w:style w:type="paragraph" w:styleId="Sinespaciado">
    <w:name w:val="No Spacing"/>
    <w:uiPriority w:val="1"/>
    <w:qFormat w:val="1"/>
    <w:rsid w:val="00197403"/>
    <w:pPr>
      <w:widowControl w:val="1"/>
    </w:pPr>
    <w:rPr>
      <w:rFonts w:asciiTheme="minorHAnsi" w:cstheme="minorBidi" w:eastAsiaTheme="minorHAnsi" w:hAnsiTheme="minorHAnsi"/>
      <w:sz w:val="22"/>
      <w:szCs w:val="22"/>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hwEMihGVvQjJ5afwVzJR129hg==">CgMxLjAyDmgueGU1cWYzbTRrazBtMg5oLmNhdTBqM3hqeDUxZzgAciExMHhjYlUtUXNCVlltSDZ4SDgwcUJ5cWRLbTNzWUZBUVQ=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2025-10-15T14:48:00Z</dcterms:created>
</cp:coreProperties>
</file>